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70" w:rsidRDefault="007A3C70" w:rsidP="009E6999">
      <w:pPr>
        <w:jc w:val="right"/>
        <w:rPr>
          <w:lang w:val="de-DE"/>
        </w:rPr>
      </w:pPr>
      <w:r>
        <w:rPr>
          <w:lang w:val="de-DE"/>
        </w:rPr>
        <w:t>Kórnik , dnia 2</w:t>
      </w:r>
      <w:r w:rsidR="00337AE5">
        <w:rPr>
          <w:lang w:val="de-DE"/>
        </w:rPr>
        <w:t>1</w:t>
      </w:r>
      <w:r>
        <w:rPr>
          <w:lang w:val="de-DE"/>
        </w:rPr>
        <w:t>.0</w:t>
      </w:r>
      <w:r w:rsidR="00337AE5">
        <w:rPr>
          <w:lang w:val="de-DE"/>
        </w:rPr>
        <w:t>9</w:t>
      </w:r>
      <w:r>
        <w:rPr>
          <w:lang w:val="de-DE"/>
        </w:rPr>
        <w:t>.20</w:t>
      </w:r>
      <w:r w:rsidR="00611DB6">
        <w:rPr>
          <w:lang w:val="de-DE"/>
        </w:rPr>
        <w:t>21</w:t>
      </w:r>
      <w:r>
        <w:rPr>
          <w:lang w:val="de-DE"/>
        </w:rPr>
        <w:t xml:space="preserve"> r</w:t>
      </w:r>
    </w:p>
    <w:p w:rsidR="00AF50E4" w:rsidRDefault="00AF50E4" w:rsidP="009E6999">
      <w:pPr>
        <w:pStyle w:val="Podtytu"/>
        <w:jc w:val="center"/>
        <w:rPr>
          <w:b/>
          <w:color w:val="auto"/>
          <w:sz w:val="36"/>
          <w:szCs w:val="36"/>
          <w:lang w:val="de-DE"/>
        </w:rPr>
      </w:pPr>
    </w:p>
    <w:p w:rsidR="00AF50E4" w:rsidRDefault="00AF50E4" w:rsidP="009E6999">
      <w:pPr>
        <w:pStyle w:val="Podtytu"/>
        <w:jc w:val="center"/>
        <w:rPr>
          <w:b/>
          <w:color w:val="auto"/>
          <w:sz w:val="36"/>
          <w:szCs w:val="36"/>
          <w:lang w:val="de-DE"/>
        </w:rPr>
      </w:pPr>
    </w:p>
    <w:p w:rsidR="007A3C70" w:rsidRPr="009E6999" w:rsidRDefault="007A3C70" w:rsidP="009E6999">
      <w:pPr>
        <w:pStyle w:val="Podtytu"/>
        <w:jc w:val="center"/>
        <w:rPr>
          <w:b/>
          <w:color w:val="auto"/>
          <w:sz w:val="36"/>
          <w:szCs w:val="36"/>
          <w:lang w:val="de-DE"/>
        </w:rPr>
      </w:pPr>
      <w:r w:rsidRPr="009E6999">
        <w:rPr>
          <w:b/>
          <w:color w:val="auto"/>
          <w:sz w:val="36"/>
          <w:szCs w:val="36"/>
          <w:lang w:val="de-DE"/>
        </w:rPr>
        <w:t>SPRAWOZDANIE Z DZIAŁALNOŚCI</w:t>
      </w:r>
    </w:p>
    <w:p w:rsidR="007A3C70" w:rsidRPr="009E6999" w:rsidRDefault="007A3C70" w:rsidP="009E6999">
      <w:pPr>
        <w:pStyle w:val="Podtytu"/>
        <w:jc w:val="center"/>
        <w:rPr>
          <w:b/>
          <w:color w:val="auto"/>
          <w:sz w:val="36"/>
          <w:szCs w:val="36"/>
          <w:lang w:val="de-DE"/>
        </w:rPr>
      </w:pPr>
      <w:r w:rsidRPr="009E6999">
        <w:rPr>
          <w:b/>
          <w:color w:val="auto"/>
          <w:sz w:val="36"/>
          <w:szCs w:val="36"/>
          <w:lang w:val="de-DE"/>
        </w:rPr>
        <w:t>STRAŻY MIEJSKIEJ w KÓRNIKU</w:t>
      </w:r>
    </w:p>
    <w:p w:rsidR="007A3C70" w:rsidRDefault="007A3C70" w:rsidP="009E6999">
      <w:pPr>
        <w:jc w:val="center"/>
        <w:rPr>
          <w:b/>
          <w:bCs/>
          <w:lang w:val="de-DE"/>
        </w:rPr>
      </w:pPr>
    </w:p>
    <w:p w:rsidR="007A3C70" w:rsidRDefault="00611DB6" w:rsidP="009E6999">
      <w:pPr>
        <w:pStyle w:val="Tekstblokuinformacji"/>
        <w:jc w:val="center"/>
        <w:rPr>
          <w:lang w:val="de-DE"/>
        </w:rPr>
      </w:pPr>
      <w:r>
        <w:rPr>
          <w:lang w:val="de-DE"/>
        </w:rPr>
        <w:t>ZA OKRES OD 21.0</w:t>
      </w:r>
      <w:r w:rsidR="00337AE5">
        <w:rPr>
          <w:lang w:val="de-DE"/>
        </w:rPr>
        <w:t>8.2021 r DO 20.09</w:t>
      </w:r>
      <w:r w:rsidR="00A85B10">
        <w:rPr>
          <w:lang w:val="de-DE"/>
        </w:rPr>
        <w:t>.</w:t>
      </w:r>
      <w:r>
        <w:rPr>
          <w:lang w:val="de-DE"/>
        </w:rPr>
        <w:t>2021</w:t>
      </w:r>
      <w:r w:rsidR="007A3C70">
        <w:rPr>
          <w:lang w:val="de-DE"/>
        </w:rPr>
        <w:t xml:space="preserve"> r</w:t>
      </w:r>
    </w:p>
    <w:p w:rsidR="00611DB6" w:rsidRDefault="00611DB6" w:rsidP="009E6999">
      <w:pPr>
        <w:jc w:val="center"/>
        <w:rPr>
          <w:b/>
          <w:bCs/>
          <w:sz w:val="32"/>
          <w:szCs w:val="32"/>
          <w:lang w:val="de-DE"/>
        </w:rPr>
      </w:pPr>
    </w:p>
    <w:p w:rsidR="00611DB6" w:rsidRDefault="00611DB6" w:rsidP="007A3C70">
      <w:pPr>
        <w:jc w:val="center"/>
        <w:rPr>
          <w:b/>
          <w:bCs/>
          <w:sz w:val="32"/>
          <w:szCs w:val="32"/>
          <w:lang w:val="de-DE"/>
        </w:rPr>
      </w:pPr>
    </w:p>
    <w:p w:rsidR="007A3C70" w:rsidRDefault="007A3C70" w:rsidP="007A0749">
      <w:pPr>
        <w:pStyle w:val="Lista"/>
        <w:numPr>
          <w:ilvl w:val="0"/>
          <w:numId w:val="5"/>
        </w:numPr>
      </w:pPr>
      <w:r>
        <w:t xml:space="preserve">Ilość wypracowanych godzin podczas służby: </w:t>
      </w:r>
    </w:p>
    <w:p w:rsidR="007A3C70" w:rsidRDefault="007A3C70" w:rsidP="007A3C70">
      <w:pPr>
        <w:ind w:left="360"/>
        <w:rPr>
          <w:bCs/>
        </w:rPr>
      </w:pPr>
    </w:p>
    <w:tbl>
      <w:tblPr>
        <w:tblW w:w="10368" w:type="dxa"/>
        <w:tblInd w:w="-59" w:type="dxa"/>
        <w:tblLayout w:type="fixed"/>
        <w:tblLook w:val="04A0"/>
      </w:tblPr>
      <w:tblGrid>
        <w:gridCol w:w="1702"/>
        <w:gridCol w:w="1532"/>
        <w:gridCol w:w="3851"/>
        <w:gridCol w:w="1842"/>
        <w:gridCol w:w="1441"/>
      </w:tblGrid>
      <w:tr w:rsidR="007A3C70" w:rsidTr="007A3C70">
        <w:tc>
          <w:tcPr>
            <w:tcW w:w="1702" w:type="dxa"/>
            <w:tcBorders>
              <w:top w:val="single" w:sz="4" w:space="0" w:color="000000"/>
              <w:left w:val="single" w:sz="4" w:space="0" w:color="000000"/>
              <w:bottom w:val="single" w:sz="4" w:space="0" w:color="000000"/>
              <w:right w:val="nil"/>
            </w:tcBorders>
            <w:hideMark/>
          </w:tcPr>
          <w:p w:rsidR="007A3C70" w:rsidRDefault="007A3C70">
            <w:pPr>
              <w:snapToGrid w:val="0"/>
              <w:jc w:val="center"/>
              <w:rPr>
                <w:rFonts w:ascii="Calibri" w:eastAsia="Calibri" w:hAnsi="Calibri" w:cs="Calibri"/>
                <w:b/>
                <w:bCs/>
                <w:sz w:val="26"/>
                <w:szCs w:val="26"/>
                <w:lang w:eastAsia="ar-SA"/>
              </w:rPr>
            </w:pPr>
            <w:r>
              <w:rPr>
                <w:b/>
                <w:bCs/>
                <w:sz w:val="26"/>
                <w:szCs w:val="26"/>
              </w:rPr>
              <w:t>Patrol pieszy/rower</w:t>
            </w:r>
          </w:p>
          <w:p w:rsidR="007A3C70" w:rsidRDefault="007A3C70">
            <w:pPr>
              <w:jc w:val="center"/>
              <w:rPr>
                <w:bCs/>
                <w:sz w:val="22"/>
                <w:szCs w:val="22"/>
              </w:rPr>
            </w:pPr>
            <w:r>
              <w:rPr>
                <w:bCs/>
              </w:rPr>
              <w:t xml:space="preserve"> (ilość godzin)</w:t>
            </w:r>
          </w:p>
          <w:p w:rsidR="007A3C70" w:rsidRDefault="007A3C70">
            <w:pPr>
              <w:suppressAutoHyphens/>
              <w:spacing w:after="160" w:line="252" w:lineRule="auto"/>
              <w:jc w:val="center"/>
              <w:rPr>
                <w:rFonts w:ascii="Calibri" w:eastAsia="Calibri" w:hAnsi="Calibri" w:cs="Calibri"/>
                <w:b/>
                <w:bCs/>
                <w:sz w:val="28"/>
                <w:szCs w:val="28"/>
                <w:lang w:eastAsia="ar-SA"/>
              </w:rPr>
            </w:pPr>
          </w:p>
          <w:p w:rsidR="00BF22E0" w:rsidRDefault="005C24AB">
            <w:pPr>
              <w:suppressAutoHyphens/>
              <w:spacing w:after="160" w:line="252" w:lineRule="auto"/>
              <w:jc w:val="center"/>
              <w:rPr>
                <w:rFonts w:ascii="Calibri" w:eastAsia="Calibri" w:hAnsi="Calibri" w:cs="Calibri"/>
                <w:b/>
                <w:bCs/>
                <w:sz w:val="28"/>
                <w:szCs w:val="28"/>
                <w:lang w:eastAsia="ar-SA"/>
              </w:rPr>
            </w:pPr>
            <w:r>
              <w:rPr>
                <w:rFonts w:ascii="Calibri" w:eastAsia="Calibri" w:hAnsi="Calibri" w:cs="Calibri"/>
                <w:b/>
                <w:bCs/>
                <w:sz w:val="28"/>
                <w:szCs w:val="28"/>
                <w:lang w:eastAsia="ar-SA"/>
              </w:rPr>
              <w:t>383</w:t>
            </w:r>
          </w:p>
        </w:tc>
        <w:tc>
          <w:tcPr>
            <w:tcW w:w="1533" w:type="dxa"/>
            <w:tcBorders>
              <w:top w:val="single" w:sz="4" w:space="0" w:color="000000"/>
              <w:left w:val="single" w:sz="4" w:space="0" w:color="000000"/>
              <w:bottom w:val="single" w:sz="4" w:space="0" w:color="000000"/>
              <w:right w:val="nil"/>
            </w:tcBorders>
          </w:tcPr>
          <w:p w:rsidR="007A3C70" w:rsidRDefault="007A3C70">
            <w:pPr>
              <w:snapToGrid w:val="0"/>
              <w:jc w:val="center"/>
              <w:rPr>
                <w:rFonts w:ascii="Calibri" w:eastAsia="Calibri" w:hAnsi="Calibri" w:cs="Calibri"/>
                <w:b/>
                <w:bCs/>
                <w:sz w:val="28"/>
                <w:szCs w:val="28"/>
                <w:lang w:eastAsia="ar-SA"/>
              </w:rPr>
            </w:pPr>
            <w:r>
              <w:rPr>
                <w:b/>
                <w:bCs/>
                <w:sz w:val="28"/>
                <w:szCs w:val="28"/>
              </w:rPr>
              <w:t>Patrol RW</w:t>
            </w:r>
          </w:p>
          <w:p w:rsidR="007A3C70" w:rsidRDefault="007A3C70">
            <w:pPr>
              <w:jc w:val="center"/>
              <w:rPr>
                <w:bCs/>
                <w:sz w:val="22"/>
                <w:szCs w:val="22"/>
              </w:rPr>
            </w:pPr>
          </w:p>
          <w:p w:rsidR="007A3C70" w:rsidRDefault="007A3C70">
            <w:pPr>
              <w:jc w:val="center"/>
              <w:rPr>
                <w:bCs/>
              </w:rPr>
            </w:pPr>
            <w:r>
              <w:rPr>
                <w:bCs/>
              </w:rPr>
              <w:t>(ilość godzin)</w:t>
            </w:r>
          </w:p>
          <w:p w:rsidR="007A3C70" w:rsidRDefault="007A3C70">
            <w:pPr>
              <w:suppressAutoHyphens/>
              <w:spacing w:after="160" w:line="252" w:lineRule="auto"/>
              <w:jc w:val="center"/>
              <w:rPr>
                <w:rFonts w:ascii="Calibri" w:eastAsia="Calibri" w:hAnsi="Calibri" w:cs="Calibri"/>
                <w:b/>
                <w:bCs/>
                <w:sz w:val="28"/>
                <w:szCs w:val="28"/>
                <w:lang w:eastAsia="ar-SA"/>
              </w:rPr>
            </w:pPr>
          </w:p>
          <w:p w:rsidR="00BF22E0" w:rsidRDefault="005C24AB" w:rsidP="005C24AB">
            <w:pPr>
              <w:suppressAutoHyphens/>
              <w:spacing w:after="160" w:line="252" w:lineRule="auto"/>
              <w:jc w:val="center"/>
              <w:rPr>
                <w:rFonts w:ascii="Calibri" w:eastAsia="Calibri" w:hAnsi="Calibri" w:cs="Calibri"/>
                <w:b/>
                <w:bCs/>
                <w:sz w:val="28"/>
                <w:szCs w:val="28"/>
                <w:lang w:eastAsia="ar-SA"/>
              </w:rPr>
            </w:pPr>
            <w:r>
              <w:rPr>
                <w:rFonts w:ascii="Calibri" w:eastAsia="Calibri" w:hAnsi="Calibri" w:cs="Calibri"/>
                <w:b/>
                <w:bCs/>
                <w:sz w:val="28"/>
                <w:szCs w:val="28"/>
                <w:lang w:eastAsia="ar-SA"/>
              </w:rPr>
              <w:t>518</w:t>
            </w:r>
          </w:p>
        </w:tc>
        <w:tc>
          <w:tcPr>
            <w:tcW w:w="3853" w:type="dxa"/>
            <w:tcBorders>
              <w:top w:val="single" w:sz="4" w:space="0" w:color="000000"/>
              <w:left w:val="single" w:sz="4" w:space="0" w:color="000000"/>
              <w:bottom w:val="single" w:sz="4" w:space="0" w:color="000000"/>
              <w:right w:val="nil"/>
            </w:tcBorders>
            <w:hideMark/>
          </w:tcPr>
          <w:p w:rsidR="007A3C70" w:rsidRDefault="007A3C70">
            <w:pPr>
              <w:snapToGrid w:val="0"/>
              <w:jc w:val="center"/>
              <w:rPr>
                <w:rFonts w:ascii="Calibri" w:eastAsia="Calibri" w:hAnsi="Calibri" w:cs="Calibri"/>
                <w:b/>
                <w:bCs/>
                <w:sz w:val="28"/>
                <w:szCs w:val="28"/>
                <w:lang w:eastAsia="ar-SA"/>
              </w:rPr>
            </w:pPr>
            <w:r>
              <w:rPr>
                <w:b/>
                <w:bCs/>
                <w:sz w:val="28"/>
                <w:szCs w:val="28"/>
              </w:rPr>
              <w:t>KONTROLA MIEJSC ZAGROŻONYCH</w:t>
            </w:r>
          </w:p>
          <w:p w:rsidR="007A3C70" w:rsidRDefault="007A3C70">
            <w:pPr>
              <w:jc w:val="center"/>
              <w:rPr>
                <w:b/>
                <w:bCs/>
                <w:sz w:val="18"/>
                <w:szCs w:val="18"/>
              </w:rPr>
            </w:pPr>
            <w:r>
              <w:rPr>
                <w:b/>
                <w:bCs/>
                <w:sz w:val="18"/>
                <w:szCs w:val="18"/>
              </w:rPr>
              <w:t>(miejsca spożywania alkoholu, gromadzenia się osób nieletnich i zakłócających porządek publiczny, miejsca dokonywania podrzucania</w:t>
            </w:r>
          </w:p>
          <w:p w:rsidR="007A3C70" w:rsidRDefault="007A3C70">
            <w:pPr>
              <w:jc w:val="center"/>
              <w:rPr>
                <w:b/>
                <w:bCs/>
                <w:sz w:val="18"/>
                <w:szCs w:val="18"/>
              </w:rPr>
            </w:pPr>
            <w:r>
              <w:rPr>
                <w:b/>
                <w:bCs/>
                <w:sz w:val="18"/>
                <w:szCs w:val="18"/>
              </w:rPr>
              <w:t xml:space="preserve">odpadów bytowych itp.)  </w:t>
            </w:r>
          </w:p>
          <w:p w:rsidR="007A3C70" w:rsidRDefault="007A3C70">
            <w:pPr>
              <w:jc w:val="center"/>
              <w:rPr>
                <w:bCs/>
                <w:sz w:val="22"/>
                <w:szCs w:val="22"/>
              </w:rPr>
            </w:pPr>
            <w:r>
              <w:rPr>
                <w:bCs/>
              </w:rPr>
              <w:t xml:space="preserve"> (ilość wykonanych kontroli)</w:t>
            </w:r>
          </w:p>
          <w:p w:rsidR="007A3C70" w:rsidRDefault="005C24AB" w:rsidP="005C24AB">
            <w:pPr>
              <w:suppressAutoHyphens/>
              <w:spacing w:after="160" w:line="252" w:lineRule="auto"/>
              <w:jc w:val="center"/>
              <w:rPr>
                <w:rFonts w:ascii="Calibri" w:eastAsia="Calibri" w:hAnsi="Calibri" w:cs="Calibri"/>
                <w:b/>
                <w:bCs/>
                <w:sz w:val="28"/>
                <w:szCs w:val="28"/>
                <w:lang w:eastAsia="ar-SA"/>
              </w:rPr>
            </w:pPr>
            <w:r>
              <w:rPr>
                <w:rFonts w:ascii="Calibri" w:eastAsia="Calibri" w:hAnsi="Calibri" w:cs="Calibri"/>
                <w:b/>
                <w:bCs/>
                <w:sz w:val="28"/>
                <w:szCs w:val="28"/>
                <w:lang w:eastAsia="ar-SA"/>
              </w:rPr>
              <w:t>286</w:t>
            </w:r>
          </w:p>
        </w:tc>
        <w:tc>
          <w:tcPr>
            <w:tcW w:w="1843" w:type="dxa"/>
            <w:tcBorders>
              <w:top w:val="single" w:sz="4" w:space="0" w:color="000000"/>
              <w:left w:val="single" w:sz="4" w:space="0" w:color="000000"/>
              <w:bottom w:val="single" w:sz="4" w:space="0" w:color="000000"/>
              <w:right w:val="nil"/>
            </w:tcBorders>
          </w:tcPr>
          <w:p w:rsidR="007A3C70" w:rsidRDefault="007A3C70">
            <w:pPr>
              <w:snapToGrid w:val="0"/>
              <w:rPr>
                <w:rFonts w:ascii="Calibri" w:eastAsia="Calibri" w:hAnsi="Calibri" w:cs="Calibri"/>
                <w:bCs/>
                <w:sz w:val="20"/>
                <w:szCs w:val="20"/>
                <w:lang w:eastAsia="ar-SA"/>
              </w:rPr>
            </w:pPr>
            <w:r>
              <w:rPr>
                <w:b/>
                <w:bCs/>
              </w:rPr>
              <w:t xml:space="preserve">Realizacja czynności dla wydziałów UMiG  </w:t>
            </w:r>
            <w:r>
              <w:rPr>
                <w:bCs/>
                <w:sz w:val="20"/>
                <w:szCs w:val="20"/>
              </w:rPr>
              <w:t>i innych instytucji(wywiady)</w:t>
            </w:r>
          </w:p>
          <w:p w:rsidR="007A3C70" w:rsidRPr="00F062CA" w:rsidRDefault="00B73339">
            <w:pPr>
              <w:rPr>
                <w:b/>
                <w:bCs/>
                <w:sz w:val="16"/>
                <w:szCs w:val="16"/>
              </w:rPr>
            </w:pPr>
            <w:r w:rsidRPr="00F062CA">
              <w:rPr>
                <w:b/>
                <w:bCs/>
                <w:sz w:val="16"/>
                <w:szCs w:val="16"/>
              </w:rPr>
              <w:t xml:space="preserve">Ewidencja ds. DG – </w:t>
            </w:r>
            <w:r w:rsidR="00AB48BB">
              <w:rPr>
                <w:b/>
                <w:bCs/>
                <w:sz w:val="16"/>
                <w:szCs w:val="16"/>
              </w:rPr>
              <w:t>1</w:t>
            </w:r>
          </w:p>
          <w:p w:rsidR="00A85B10" w:rsidRDefault="00F062CA">
            <w:pPr>
              <w:rPr>
                <w:b/>
                <w:bCs/>
                <w:sz w:val="16"/>
                <w:szCs w:val="16"/>
              </w:rPr>
            </w:pPr>
            <w:r w:rsidRPr="00F062CA">
              <w:rPr>
                <w:b/>
                <w:bCs/>
                <w:sz w:val="16"/>
                <w:szCs w:val="16"/>
              </w:rPr>
              <w:t xml:space="preserve">KP Kórnik- </w:t>
            </w:r>
            <w:r w:rsidR="00A27769">
              <w:rPr>
                <w:b/>
                <w:bCs/>
                <w:sz w:val="16"/>
                <w:szCs w:val="16"/>
              </w:rPr>
              <w:t>1</w:t>
            </w:r>
          </w:p>
          <w:p w:rsidR="004B6182" w:rsidRDefault="00AB48BB">
            <w:pPr>
              <w:rPr>
                <w:b/>
                <w:bCs/>
                <w:sz w:val="16"/>
                <w:szCs w:val="16"/>
              </w:rPr>
            </w:pPr>
            <w:r>
              <w:rPr>
                <w:b/>
                <w:bCs/>
                <w:sz w:val="16"/>
                <w:szCs w:val="16"/>
              </w:rPr>
              <w:t>KMP Poznań - 1</w:t>
            </w:r>
          </w:p>
          <w:p w:rsidR="007A3C70" w:rsidRDefault="00F062CA" w:rsidP="00AB48BB">
            <w:pPr>
              <w:rPr>
                <w:rFonts w:ascii="Calibri" w:eastAsia="Calibri" w:hAnsi="Calibri" w:cs="Calibri"/>
                <w:b/>
                <w:bCs/>
                <w:sz w:val="28"/>
                <w:szCs w:val="28"/>
                <w:lang w:eastAsia="ar-SA"/>
              </w:rPr>
            </w:pPr>
            <w:r w:rsidRPr="00F062CA">
              <w:rPr>
                <w:b/>
                <w:bCs/>
                <w:sz w:val="16"/>
                <w:szCs w:val="16"/>
              </w:rPr>
              <w:t xml:space="preserve">WOŚiR UMiG - </w:t>
            </w:r>
            <w:r w:rsidR="00AB48BB">
              <w:rPr>
                <w:b/>
                <w:bCs/>
                <w:sz w:val="16"/>
                <w:szCs w:val="16"/>
              </w:rPr>
              <w:t>38</w:t>
            </w:r>
          </w:p>
        </w:tc>
        <w:tc>
          <w:tcPr>
            <w:tcW w:w="1442" w:type="dxa"/>
            <w:tcBorders>
              <w:top w:val="single" w:sz="4" w:space="0" w:color="000000"/>
              <w:left w:val="single" w:sz="4" w:space="0" w:color="000000"/>
              <w:bottom w:val="single" w:sz="4" w:space="0" w:color="000000"/>
              <w:right w:val="single" w:sz="4" w:space="0" w:color="000000"/>
            </w:tcBorders>
            <w:hideMark/>
          </w:tcPr>
          <w:p w:rsidR="007A3C70" w:rsidRDefault="007A3C70">
            <w:pPr>
              <w:snapToGrid w:val="0"/>
              <w:jc w:val="center"/>
              <w:rPr>
                <w:rFonts w:ascii="Calibri" w:eastAsia="Calibri" w:hAnsi="Calibri" w:cs="Calibri"/>
                <w:b/>
                <w:bCs/>
                <w:lang w:eastAsia="ar-SA"/>
              </w:rPr>
            </w:pPr>
            <w:r>
              <w:rPr>
                <w:b/>
                <w:bCs/>
              </w:rPr>
              <w:t xml:space="preserve">KONTROLA POSESJI </w:t>
            </w:r>
          </w:p>
          <w:p w:rsidR="007A3C70" w:rsidRDefault="007A3C70">
            <w:pPr>
              <w:jc w:val="center"/>
              <w:rPr>
                <w:bCs/>
              </w:rPr>
            </w:pPr>
            <w:r>
              <w:rPr>
                <w:bCs/>
              </w:rPr>
              <w:t>(ilość posesji)</w:t>
            </w:r>
          </w:p>
          <w:p w:rsidR="007A3C70" w:rsidRDefault="00A27769">
            <w:pPr>
              <w:suppressAutoHyphens/>
              <w:spacing w:after="160" w:line="252" w:lineRule="auto"/>
              <w:jc w:val="center"/>
              <w:rPr>
                <w:rFonts w:ascii="Calibri" w:eastAsia="Calibri" w:hAnsi="Calibri" w:cs="Calibri"/>
                <w:b/>
                <w:bCs/>
                <w:sz w:val="28"/>
                <w:szCs w:val="28"/>
                <w:lang w:eastAsia="ar-SA"/>
              </w:rPr>
            </w:pPr>
            <w:r>
              <w:rPr>
                <w:rFonts w:ascii="Calibri" w:eastAsia="Calibri" w:hAnsi="Calibri" w:cs="Calibri"/>
                <w:b/>
                <w:bCs/>
                <w:sz w:val="28"/>
                <w:szCs w:val="28"/>
                <w:lang w:eastAsia="ar-SA"/>
              </w:rPr>
              <w:t>58</w:t>
            </w:r>
          </w:p>
        </w:tc>
      </w:tr>
    </w:tbl>
    <w:p w:rsidR="007A3C70" w:rsidRDefault="007A3C70" w:rsidP="007A3C70">
      <w:pPr>
        <w:rPr>
          <w:rFonts w:ascii="Calibri" w:eastAsia="Calibri" w:hAnsi="Calibri" w:cs="Calibri"/>
          <w:sz w:val="22"/>
          <w:szCs w:val="22"/>
          <w:lang w:eastAsia="ar-SA"/>
        </w:rPr>
      </w:pPr>
    </w:p>
    <w:p w:rsidR="00611DB6" w:rsidRDefault="00611DB6" w:rsidP="007A3C70">
      <w:pPr>
        <w:rPr>
          <w:rFonts w:ascii="Calibri" w:eastAsia="Calibri" w:hAnsi="Calibri" w:cs="Calibri"/>
          <w:sz w:val="22"/>
          <w:szCs w:val="22"/>
          <w:lang w:eastAsia="ar-SA"/>
        </w:rPr>
      </w:pPr>
    </w:p>
    <w:p w:rsidR="007A3C70" w:rsidRPr="009E6999" w:rsidRDefault="007A3C70" w:rsidP="007A0749">
      <w:pPr>
        <w:pStyle w:val="Nagwek1"/>
        <w:rPr>
          <w:color w:val="auto"/>
        </w:rPr>
      </w:pPr>
      <w:r w:rsidRPr="009E6999">
        <w:rPr>
          <w:color w:val="auto"/>
        </w:rPr>
        <w:t>W tym wykonano patrole z innymi służbami :</w:t>
      </w:r>
    </w:p>
    <w:p w:rsidR="007A3C70" w:rsidRDefault="007A3C70" w:rsidP="007A3C70">
      <w:pPr>
        <w:rPr>
          <w:b/>
          <w:bCs/>
          <w:sz w:val="28"/>
          <w:szCs w:val="28"/>
        </w:rPr>
      </w:pPr>
      <w:r>
        <w:rPr>
          <w:b/>
          <w:bCs/>
          <w:sz w:val="28"/>
          <w:szCs w:val="28"/>
        </w:rPr>
        <w:t xml:space="preserve">a) KP Kórnik – w godz. </w:t>
      </w:r>
      <w:r w:rsidR="00F062CA">
        <w:rPr>
          <w:b/>
          <w:bCs/>
          <w:sz w:val="28"/>
          <w:szCs w:val="28"/>
        </w:rPr>
        <w:t>7</w:t>
      </w:r>
      <w:r>
        <w:rPr>
          <w:b/>
          <w:bCs/>
          <w:sz w:val="28"/>
          <w:szCs w:val="28"/>
        </w:rPr>
        <w:t>:00 – 1</w:t>
      </w:r>
      <w:r w:rsidR="00F062CA">
        <w:rPr>
          <w:b/>
          <w:bCs/>
          <w:sz w:val="28"/>
          <w:szCs w:val="28"/>
        </w:rPr>
        <w:t>9</w:t>
      </w:r>
      <w:r>
        <w:rPr>
          <w:b/>
          <w:bCs/>
          <w:sz w:val="28"/>
          <w:szCs w:val="28"/>
        </w:rPr>
        <w:t>.00</w:t>
      </w:r>
      <w:r>
        <w:rPr>
          <w:b/>
          <w:bCs/>
          <w:sz w:val="28"/>
          <w:szCs w:val="28"/>
        </w:rPr>
        <w:tab/>
        <w:t xml:space="preserve">- </w:t>
      </w:r>
      <w:r w:rsidR="00AF50E4">
        <w:rPr>
          <w:b/>
          <w:bCs/>
          <w:sz w:val="28"/>
          <w:szCs w:val="28"/>
        </w:rPr>
        <w:t>6</w:t>
      </w:r>
      <w:r>
        <w:rPr>
          <w:b/>
          <w:bCs/>
          <w:sz w:val="28"/>
          <w:szCs w:val="28"/>
        </w:rPr>
        <w:t xml:space="preserve"> służb</w:t>
      </w:r>
    </w:p>
    <w:p w:rsidR="00F062CA" w:rsidRDefault="00F062CA" w:rsidP="007A3C70">
      <w:pPr>
        <w:rPr>
          <w:b/>
          <w:bCs/>
          <w:sz w:val="28"/>
          <w:szCs w:val="28"/>
        </w:rPr>
      </w:pPr>
    </w:p>
    <w:p w:rsidR="007A3C70" w:rsidRDefault="007A3C70" w:rsidP="007A3C70">
      <w:pPr>
        <w:rPr>
          <w:b/>
          <w:bCs/>
          <w:sz w:val="28"/>
          <w:szCs w:val="28"/>
        </w:rPr>
      </w:pPr>
      <w:r>
        <w:rPr>
          <w:b/>
          <w:bCs/>
          <w:sz w:val="28"/>
          <w:szCs w:val="28"/>
        </w:rPr>
        <w:t>b) Straż Leśna – w godz. 13.00 – 21.00</w:t>
      </w:r>
      <w:r>
        <w:rPr>
          <w:b/>
          <w:bCs/>
          <w:sz w:val="28"/>
          <w:szCs w:val="28"/>
        </w:rPr>
        <w:tab/>
        <w:t xml:space="preserve">- </w:t>
      </w:r>
      <w:r w:rsidR="00AF50E4">
        <w:rPr>
          <w:b/>
          <w:bCs/>
          <w:sz w:val="28"/>
          <w:szCs w:val="28"/>
        </w:rPr>
        <w:t>2</w:t>
      </w:r>
      <w:r w:rsidR="00151F2E">
        <w:rPr>
          <w:b/>
          <w:bCs/>
          <w:sz w:val="28"/>
          <w:szCs w:val="28"/>
        </w:rPr>
        <w:t xml:space="preserve"> </w:t>
      </w:r>
      <w:r>
        <w:rPr>
          <w:b/>
          <w:bCs/>
          <w:sz w:val="28"/>
          <w:szCs w:val="28"/>
        </w:rPr>
        <w:t>służby</w:t>
      </w:r>
    </w:p>
    <w:p w:rsidR="007A3C70" w:rsidRDefault="007A3C70" w:rsidP="007A3C70">
      <w:pPr>
        <w:rPr>
          <w:b/>
          <w:bCs/>
          <w:sz w:val="28"/>
          <w:szCs w:val="28"/>
        </w:rPr>
      </w:pPr>
      <w:r>
        <w:rPr>
          <w:b/>
          <w:bCs/>
          <w:sz w:val="28"/>
          <w:szCs w:val="28"/>
        </w:rPr>
        <w:tab/>
      </w:r>
      <w:r>
        <w:rPr>
          <w:b/>
          <w:bCs/>
          <w:sz w:val="28"/>
          <w:szCs w:val="28"/>
        </w:rPr>
        <w:tab/>
        <w:t xml:space="preserve">    - w godz. 16.00 – 22.00</w:t>
      </w:r>
      <w:r>
        <w:rPr>
          <w:b/>
          <w:bCs/>
          <w:sz w:val="28"/>
          <w:szCs w:val="28"/>
        </w:rPr>
        <w:tab/>
        <w:t xml:space="preserve">- </w:t>
      </w:r>
      <w:r w:rsidR="00AF50E4">
        <w:rPr>
          <w:b/>
          <w:bCs/>
          <w:sz w:val="28"/>
          <w:szCs w:val="28"/>
        </w:rPr>
        <w:t>1</w:t>
      </w:r>
      <w:r w:rsidR="00151F2E">
        <w:rPr>
          <w:b/>
          <w:bCs/>
          <w:sz w:val="28"/>
          <w:szCs w:val="28"/>
        </w:rPr>
        <w:t xml:space="preserve"> </w:t>
      </w:r>
      <w:r w:rsidR="00A27769">
        <w:rPr>
          <w:b/>
          <w:bCs/>
          <w:sz w:val="28"/>
          <w:szCs w:val="28"/>
        </w:rPr>
        <w:t>służba</w:t>
      </w:r>
    </w:p>
    <w:p w:rsidR="00611DB6" w:rsidRDefault="00611DB6" w:rsidP="007A3C70">
      <w:pPr>
        <w:rPr>
          <w:b/>
          <w:bCs/>
          <w:sz w:val="28"/>
          <w:szCs w:val="28"/>
        </w:rPr>
      </w:pPr>
    </w:p>
    <w:p w:rsidR="007A3C70" w:rsidRDefault="007A3C70" w:rsidP="007A0749">
      <w:pPr>
        <w:pStyle w:val="Lista"/>
        <w:numPr>
          <w:ilvl w:val="0"/>
          <w:numId w:val="5"/>
        </w:numPr>
      </w:pPr>
      <w:r>
        <w:t>Wyniki uzyskane przez Strażników Miejskich</w:t>
      </w:r>
    </w:p>
    <w:p w:rsidR="007A3C70" w:rsidRDefault="007A3C70" w:rsidP="007A3C70">
      <w:pPr>
        <w:rPr>
          <w:b/>
          <w:bCs/>
          <w:sz w:val="28"/>
          <w:szCs w:val="28"/>
        </w:rPr>
      </w:pPr>
    </w:p>
    <w:p w:rsidR="007A3C70" w:rsidRDefault="007A3C70" w:rsidP="007A3C70">
      <w:pPr>
        <w:ind w:left="360"/>
        <w:rPr>
          <w:bCs/>
          <w:sz w:val="16"/>
          <w:szCs w:val="16"/>
        </w:rPr>
      </w:pPr>
    </w:p>
    <w:tbl>
      <w:tblPr>
        <w:tblW w:w="10500" w:type="dxa"/>
        <w:tblInd w:w="-45" w:type="dxa"/>
        <w:tblLayout w:type="fixed"/>
        <w:tblLook w:val="04A0"/>
      </w:tblPr>
      <w:tblGrid>
        <w:gridCol w:w="1188"/>
        <w:gridCol w:w="1092"/>
        <w:gridCol w:w="1417"/>
        <w:gridCol w:w="851"/>
        <w:gridCol w:w="1417"/>
        <w:gridCol w:w="1134"/>
        <w:gridCol w:w="706"/>
        <w:gridCol w:w="1250"/>
        <w:gridCol w:w="40"/>
        <w:gridCol w:w="40"/>
        <w:gridCol w:w="10"/>
        <w:gridCol w:w="1355"/>
      </w:tblGrid>
      <w:tr w:rsidR="007A3C70" w:rsidTr="00BF22E0">
        <w:trPr>
          <w:trHeight w:val="390"/>
        </w:trPr>
        <w:tc>
          <w:tcPr>
            <w:tcW w:w="2280" w:type="dxa"/>
            <w:gridSpan w:val="2"/>
            <w:tcBorders>
              <w:top w:val="single" w:sz="4" w:space="0" w:color="000000"/>
              <w:left w:val="single" w:sz="4" w:space="0" w:color="000000"/>
              <w:bottom w:val="single" w:sz="4" w:space="0" w:color="000000"/>
              <w:right w:val="nil"/>
            </w:tcBorders>
          </w:tcPr>
          <w:p w:rsidR="007A3C70" w:rsidRDefault="007A3C70">
            <w:pPr>
              <w:snapToGrid w:val="0"/>
              <w:rPr>
                <w:rFonts w:ascii="Calibri" w:eastAsia="Calibri" w:hAnsi="Calibri" w:cs="Calibri"/>
                <w:bCs/>
                <w:sz w:val="20"/>
                <w:szCs w:val="20"/>
                <w:lang w:eastAsia="ar-SA"/>
              </w:rPr>
            </w:pPr>
            <w:r>
              <w:rPr>
                <w:bCs/>
                <w:sz w:val="20"/>
                <w:szCs w:val="20"/>
              </w:rPr>
              <w:t>Interwencje</w:t>
            </w:r>
          </w:p>
          <w:p w:rsidR="007A3C70" w:rsidRDefault="007A3C70">
            <w:pPr>
              <w:suppressAutoHyphens/>
              <w:spacing w:after="160" w:line="252" w:lineRule="auto"/>
              <w:rPr>
                <w:rFonts w:ascii="Calibri" w:eastAsia="Calibri" w:hAnsi="Calibri" w:cs="Calibri"/>
                <w:bCs/>
                <w:sz w:val="20"/>
                <w:szCs w:val="20"/>
                <w:lang w:eastAsia="ar-SA"/>
              </w:rPr>
            </w:pPr>
          </w:p>
        </w:tc>
        <w:tc>
          <w:tcPr>
            <w:tcW w:w="1417" w:type="dxa"/>
            <w:vMerge w:val="restart"/>
            <w:tcBorders>
              <w:top w:val="single" w:sz="4" w:space="0" w:color="000000"/>
              <w:left w:val="single" w:sz="4" w:space="0" w:color="000000"/>
              <w:bottom w:val="single" w:sz="4" w:space="0" w:color="000000"/>
              <w:right w:val="nil"/>
            </w:tcBorders>
          </w:tcPr>
          <w:p w:rsidR="007A3C70" w:rsidRDefault="007A3C70">
            <w:pPr>
              <w:snapToGrid w:val="0"/>
              <w:rPr>
                <w:rFonts w:ascii="Calibri" w:eastAsia="Calibri" w:hAnsi="Calibri" w:cs="Calibri"/>
                <w:bCs/>
                <w:sz w:val="20"/>
                <w:szCs w:val="20"/>
                <w:lang w:eastAsia="ar-SA"/>
              </w:rPr>
            </w:pPr>
            <w:r>
              <w:rPr>
                <w:bCs/>
                <w:sz w:val="20"/>
                <w:szCs w:val="20"/>
              </w:rPr>
              <w:t>Legitymowani</w:t>
            </w:r>
          </w:p>
          <w:p w:rsidR="007A3C70" w:rsidRDefault="007A3C70">
            <w:pPr>
              <w:rPr>
                <w:bCs/>
                <w:sz w:val="20"/>
                <w:szCs w:val="20"/>
              </w:rPr>
            </w:pPr>
          </w:p>
          <w:p w:rsidR="00BF22E0" w:rsidRDefault="00BF22E0" w:rsidP="00BF22E0">
            <w:pPr>
              <w:suppressAutoHyphens/>
              <w:spacing w:after="160" w:line="252" w:lineRule="auto"/>
              <w:jc w:val="center"/>
              <w:rPr>
                <w:rFonts w:ascii="Calibri" w:eastAsia="Calibri" w:hAnsi="Calibri" w:cs="Calibri"/>
                <w:b/>
                <w:bCs/>
                <w:sz w:val="20"/>
                <w:szCs w:val="20"/>
                <w:lang w:eastAsia="ar-SA"/>
              </w:rPr>
            </w:pPr>
          </w:p>
          <w:p w:rsidR="007A3C70" w:rsidRPr="00BF22E0" w:rsidRDefault="005C24AB" w:rsidP="005C24AB">
            <w:pPr>
              <w:suppressAutoHyphens/>
              <w:spacing w:after="160" w:line="252" w:lineRule="auto"/>
              <w:jc w:val="center"/>
              <w:rPr>
                <w:rFonts w:ascii="Calibri" w:eastAsia="Calibri" w:hAnsi="Calibri" w:cs="Calibri"/>
                <w:b/>
                <w:bCs/>
                <w:sz w:val="20"/>
                <w:szCs w:val="20"/>
                <w:lang w:eastAsia="ar-SA"/>
              </w:rPr>
            </w:pPr>
            <w:r>
              <w:rPr>
                <w:rFonts w:ascii="Calibri" w:eastAsia="Calibri" w:hAnsi="Calibri" w:cs="Calibri"/>
                <w:b/>
                <w:bCs/>
                <w:sz w:val="20"/>
                <w:szCs w:val="20"/>
                <w:lang w:eastAsia="ar-SA"/>
              </w:rPr>
              <w:t>1</w:t>
            </w:r>
            <w:r w:rsidR="00BF22E0" w:rsidRPr="00BF22E0">
              <w:rPr>
                <w:rFonts w:ascii="Calibri" w:eastAsia="Calibri" w:hAnsi="Calibri" w:cs="Calibri"/>
                <w:b/>
                <w:bCs/>
                <w:sz w:val="20"/>
                <w:szCs w:val="20"/>
                <w:lang w:eastAsia="ar-SA"/>
              </w:rPr>
              <w:t>3</w:t>
            </w:r>
            <w:r>
              <w:rPr>
                <w:rFonts w:ascii="Calibri" w:eastAsia="Calibri" w:hAnsi="Calibri" w:cs="Calibri"/>
                <w:b/>
                <w:bCs/>
                <w:sz w:val="20"/>
                <w:szCs w:val="20"/>
                <w:lang w:eastAsia="ar-SA"/>
              </w:rPr>
              <w:t>4</w:t>
            </w:r>
          </w:p>
        </w:tc>
        <w:tc>
          <w:tcPr>
            <w:tcW w:w="3402" w:type="dxa"/>
            <w:gridSpan w:val="3"/>
            <w:tcBorders>
              <w:top w:val="single" w:sz="4" w:space="0" w:color="000000"/>
              <w:left w:val="single" w:sz="4" w:space="0" w:color="000000"/>
              <w:bottom w:val="single" w:sz="4" w:space="0" w:color="000000"/>
              <w:right w:val="nil"/>
            </w:tcBorders>
          </w:tcPr>
          <w:p w:rsidR="007A3C70" w:rsidRDefault="007A3C70">
            <w:pPr>
              <w:snapToGrid w:val="0"/>
              <w:rPr>
                <w:rFonts w:ascii="Calibri" w:eastAsia="Calibri" w:hAnsi="Calibri" w:cs="Calibri"/>
                <w:bCs/>
                <w:sz w:val="20"/>
                <w:szCs w:val="20"/>
                <w:lang w:eastAsia="ar-SA"/>
              </w:rPr>
            </w:pPr>
            <w:r>
              <w:rPr>
                <w:bCs/>
                <w:sz w:val="20"/>
                <w:szCs w:val="20"/>
              </w:rPr>
              <w:t>Doprowadzenia</w:t>
            </w:r>
          </w:p>
          <w:p w:rsidR="007A3C70" w:rsidRDefault="007A3C70">
            <w:pPr>
              <w:suppressAutoHyphens/>
              <w:spacing w:after="160" w:line="252" w:lineRule="auto"/>
              <w:rPr>
                <w:rFonts w:ascii="Calibri" w:eastAsia="Calibri" w:hAnsi="Calibri" w:cs="Calibri"/>
                <w:bCs/>
                <w:sz w:val="20"/>
                <w:szCs w:val="20"/>
                <w:lang w:eastAsia="ar-SA"/>
              </w:rPr>
            </w:pPr>
          </w:p>
        </w:tc>
        <w:tc>
          <w:tcPr>
            <w:tcW w:w="706" w:type="dxa"/>
            <w:vMerge w:val="restart"/>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rPr>
                <w:bCs/>
                <w:sz w:val="20"/>
                <w:szCs w:val="20"/>
              </w:rPr>
            </w:pPr>
            <w:r>
              <w:rPr>
                <w:bCs/>
                <w:sz w:val="20"/>
                <w:szCs w:val="20"/>
              </w:rPr>
              <w:t>Wnioski do Sądu</w:t>
            </w:r>
          </w:p>
          <w:p w:rsidR="008E0EF4" w:rsidRDefault="008E0EF4">
            <w:pPr>
              <w:suppressAutoHyphens/>
              <w:snapToGrid w:val="0"/>
              <w:spacing w:after="160" w:line="252" w:lineRule="auto"/>
              <w:rPr>
                <w:bCs/>
                <w:sz w:val="20"/>
                <w:szCs w:val="20"/>
              </w:rPr>
            </w:pPr>
          </w:p>
          <w:p w:rsidR="008E0EF4" w:rsidRDefault="00AF50E4" w:rsidP="008E0EF4">
            <w:pPr>
              <w:suppressAutoHyphens/>
              <w:snapToGrid w:val="0"/>
              <w:spacing w:after="160" w:line="252" w:lineRule="auto"/>
              <w:jc w:val="center"/>
              <w:rPr>
                <w:rFonts w:ascii="Calibri" w:eastAsia="Calibri" w:hAnsi="Calibri" w:cs="Calibri"/>
                <w:bCs/>
                <w:sz w:val="20"/>
                <w:szCs w:val="20"/>
                <w:lang w:eastAsia="ar-SA"/>
              </w:rPr>
            </w:pPr>
            <w:r>
              <w:rPr>
                <w:bCs/>
                <w:sz w:val="20"/>
                <w:szCs w:val="20"/>
              </w:rPr>
              <w:t>1</w:t>
            </w:r>
          </w:p>
        </w:tc>
        <w:tc>
          <w:tcPr>
            <w:tcW w:w="1340" w:type="dxa"/>
            <w:gridSpan w:val="4"/>
            <w:vMerge w:val="restart"/>
            <w:tcBorders>
              <w:top w:val="single" w:sz="4" w:space="0" w:color="000000"/>
              <w:left w:val="single" w:sz="4" w:space="0" w:color="000000"/>
              <w:bottom w:val="single" w:sz="4" w:space="0" w:color="000000"/>
              <w:right w:val="single" w:sz="4" w:space="0" w:color="000000"/>
            </w:tcBorders>
            <w:hideMark/>
          </w:tcPr>
          <w:p w:rsidR="007A3C70" w:rsidRDefault="007A3C70">
            <w:pPr>
              <w:suppressAutoHyphens/>
              <w:snapToGrid w:val="0"/>
              <w:spacing w:after="160" w:line="252" w:lineRule="auto"/>
              <w:jc w:val="center"/>
              <w:rPr>
                <w:bCs/>
                <w:sz w:val="20"/>
                <w:szCs w:val="20"/>
              </w:rPr>
            </w:pPr>
            <w:r>
              <w:rPr>
                <w:bCs/>
                <w:sz w:val="20"/>
                <w:szCs w:val="20"/>
              </w:rPr>
              <w:t>Interwencje z zwierzętami</w:t>
            </w:r>
          </w:p>
          <w:p w:rsidR="00BF22E0" w:rsidRDefault="00BF22E0">
            <w:pPr>
              <w:suppressAutoHyphens/>
              <w:snapToGrid w:val="0"/>
              <w:spacing w:after="160" w:line="252" w:lineRule="auto"/>
              <w:jc w:val="center"/>
              <w:rPr>
                <w:bCs/>
                <w:sz w:val="20"/>
                <w:szCs w:val="20"/>
              </w:rPr>
            </w:pPr>
          </w:p>
          <w:p w:rsidR="00BF22E0" w:rsidRPr="00BF22E0" w:rsidRDefault="00BF22E0">
            <w:pPr>
              <w:suppressAutoHyphens/>
              <w:snapToGrid w:val="0"/>
              <w:spacing w:after="160" w:line="252" w:lineRule="auto"/>
              <w:jc w:val="center"/>
              <w:rPr>
                <w:rFonts w:ascii="Calibri" w:eastAsia="Calibri" w:hAnsi="Calibri" w:cs="Calibri"/>
                <w:b/>
                <w:bCs/>
                <w:sz w:val="20"/>
                <w:szCs w:val="20"/>
                <w:lang w:eastAsia="ar-SA"/>
              </w:rPr>
            </w:pPr>
            <w:r w:rsidRPr="00BF22E0">
              <w:rPr>
                <w:b/>
                <w:bCs/>
                <w:sz w:val="20"/>
                <w:szCs w:val="20"/>
              </w:rPr>
              <w:t>19</w:t>
            </w:r>
          </w:p>
        </w:tc>
        <w:tc>
          <w:tcPr>
            <w:tcW w:w="1355" w:type="dxa"/>
            <w:vMerge w:val="restart"/>
            <w:tcBorders>
              <w:top w:val="single" w:sz="4" w:space="0" w:color="auto"/>
              <w:left w:val="nil"/>
              <w:bottom w:val="single" w:sz="4" w:space="0" w:color="auto"/>
              <w:right w:val="single" w:sz="4" w:space="0" w:color="auto"/>
            </w:tcBorders>
            <w:hideMark/>
          </w:tcPr>
          <w:p w:rsidR="007A3C70" w:rsidRDefault="007A3C70">
            <w:pPr>
              <w:jc w:val="center"/>
              <w:rPr>
                <w:bCs/>
                <w:sz w:val="20"/>
                <w:szCs w:val="20"/>
              </w:rPr>
            </w:pPr>
            <w:r>
              <w:rPr>
                <w:bCs/>
                <w:sz w:val="18"/>
                <w:szCs w:val="18"/>
              </w:rPr>
              <w:t>Zabezpieczony</w:t>
            </w:r>
            <w:r>
              <w:rPr>
                <w:bCs/>
                <w:sz w:val="20"/>
                <w:szCs w:val="20"/>
              </w:rPr>
              <w:t xml:space="preserve"> pojazd na podstawie art. 50a PRD</w:t>
            </w:r>
          </w:p>
          <w:p w:rsidR="00BF22E0" w:rsidRDefault="00BF22E0">
            <w:pPr>
              <w:jc w:val="center"/>
              <w:rPr>
                <w:bCs/>
                <w:sz w:val="20"/>
                <w:szCs w:val="20"/>
              </w:rPr>
            </w:pPr>
          </w:p>
          <w:p w:rsidR="00BF22E0" w:rsidRPr="00BF22E0" w:rsidRDefault="005C24AB">
            <w:pPr>
              <w:jc w:val="center"/>
              <w:rPr>
                <w:rFonts w:ascii="Calibri" w:eastAsia="Calibri" w:hAnsi="Calibri" w:cs="Calibri"/>
                <w:b/>
                <w:bCs/>
                <w:sz w:val="20"/>
                <w:szCs w:val="20"/>
                <w:lang w:eastAsia="ar-SA"/>
              </w:rPr>
            </w:pPr>
            <w:r>
              <w:rPr>
                <w:rFonts w:ascii="Calibri" w:eastAsia="Calibri" w:hAnsi="Calibri" w:cs="Calibri"/>
                <w:b/>
                <w:bCs/>
                <w:sz w:val="20"/>
                <w:szCs w:val="20"/>
                <w:lang w:eastAsia="ar-SA"/>
              </w:rPr>
              <w:t>7</w:t>
            </w:r>
          </w:p>
        </w:tc>
      </w:tr>
      <w:tr w:rsidR="007A3C70" w:rsidTr="00BF22E0">
        <w:trPr>
          <w:trHeight w:val="435"/>
        </w:trPr>
        <w:tc>
          <w:tcPr>
            <w:tcW w:w="1188"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rPr>
                <w:bCs/>
                <w:sz w:val="20"/>
                <w:szCs w:val="20"/>
              </w:rPr>
            </w:pPr>
            <w:r>
              <w:rPr>
                <w:bCs/>
                <w:sz w:val="20"/>
                <w:szCs w:val="20"/>
              </w:rPr>
              <w:t>Własne</w:t>
            </w:r>
          </w:p>
          <w:p w:rsidR="00BF22E0" w:rsidRPr="00BF22E0" w:rsidRDefault="005C24AB" w:rsidP="00BF22E0">
            <w:pPr>
              <w:suppressAutoHyphens/>
              <w:snapToGrid w:val="0"/>
              <w:spacing w:after="160" w:line="252" w:lineRule="auto"/>
              <w:jc w:val="center"/>
              <w:rPr>
                <w:rFonts w:ascii="Calibri" w:eastAsia="Calibri" w:hAnsi="Calibri" w:cs="Calibri"/>
                <w:b/>
                <w:bCs/>
                <w:sz w:val="20"/>
                <w:szCs w:val="20"/>
                <w:lang w:eastAsia="ar-SA"/>
              </w:rPr>
            </w:pPr>
            <w:r>
              <w:rPr>
                <w:rFonts w:ascii="Calibri" w:eastAsia="Calibri" w:hAnsi="Calibri" w:cs="Calibri"/>
                <w:b/>
                <w:bCs/>
                <w:sz w:val="20"/>
                <w:szCs w:val="20"/>
                <w:lang w:eastAsia="ar-SA"/>
              </w:rPr>
              <w:t>72</w:t>
            </w:r>
          </w:p>
        </w:tc>
        <w:tc>
          <w:tcPr>
            <w:tcW w:w="1092" w:type="dxa"/>
            <w:tcBorders>
              <w:top w:val="single" w:sz="4" w:space="0" w:color="000000"/>
              <w:left w:val="single" w:sz="4" w:space="0" w:color="000000"/>
              <w:bottom w:val="single" w:sz="4" w:space="0" w:color="000000"/>
              <w:right w:val="nil"/>
            </w:tcBorders>
            <w:hideMark/>
          </w:tcPr>
          <w:p w:rsidR="007A3C70" w:rsidRDefault="00BF22E0">
            <w:pPr>
              <w:suppressAutoHyphens/>
              <w:snapToGrid w:val="0"/>
              <w:spacing w:after="160" w:line="252" w:lineRule="auto"/>
              <w:rPr>
                <w:bCs/>
                <w:sz w:val="18"/>
                <w:szCs w:val="18"/>
              </w:rPr>
            </w:pPr>
            <w:r>
              <w:rPr>
                <w:bCs/>
                <w:sz w:val="18"/>
                <w:szCs w:val="18"/>
              </w:rPr>
              <w:t>Z</w:t>
            </w:r>
            <w:r w:rsidR="007A3C70">
              <w:rPr>
                <w:bCs/>
                <w:sz w:val="18"/>
                <w:szCs w:val="18"/>
              </w:rPr>
              <w:t>głoszone</w:t>
            </w:r>
          </w:p>
          <w:p w:rsidR="00BF22E0" w:rsidRPr="00BF22E0" w:rsidRDefault="00BF22E0" w:rsidP="005C24AB">
            <w:pPr>
              <w:suppressAutoHyphens/>
              <w:snapToGrid w:val="0"/>
              <w:spacing w:after="160" w:line="252" w:lineRule="auto"/>
              <w:jc w:val="center"/>
              <w:rPr>
                <w:rFonts w:ascii="Calibri" w:eastAsia="Calibri" w:hAnsi="Calibri" w:cs="Calibri"/>
                <w:b/>
                <w:bCs/>
                <w:sz w:val="18"/>
                <w:szCs w:val="18"/>
                <w:lang w:eastAsia="ar-SA"/>
              </w:rPr>
            </w:pPr>
            <w:r w:rsidRPr="00BF22E0">
              <w:rPr>
                <w:rFonts w:ascii="Calibri" w:eastAsia="Calibri" w:hAnsi="Calibri" w:cs="Calibri"/>
                <w:b/>
                <w:bCs/>
                <w:sz w:val="18"/>
                <w:szCs w:val="18"/>
                <w:lang w:eastAsia="ar-SA"/>
              </w:rPr>
              <w:t>1</w:t>
            </w:r>
            <w:r w:rsidR="005C24AB">
              <w:rPr>
                <w:rFonts w:ascii="Calibri" w:eastAsia="Calibri" w:hAnsi="Calibri" w:cs="Calibri"/>
                <w:b/>
                <w:bCs/>
                <w:sz w:val="18"/>
                <w:szCs w:val="18"/>
                <w:lang w:eastAsia="ar-SA"/>
              </w:rPr>
              <w:t>22</w:t>
            </w:r>
          </w:p>
        </w:tc>
        <w:tc>
          <w:tcPr>
            <w:tcW w:w="1417" w:type="dxa"/>
            <w:vMerge/>
            <w:tcBorders>
              <w:top w:val="single" w:sz="4" w:space="0" w:color="000000"/>
              <w:left w:val="single" w:sz="4" w:space="0" w:color="000000"/>
              <w:bottom w:val="single" w:sz="4" w:space="0" w:color="000000"/>
              <w:right w:val="nil"/>
            </w:tcBorders>
            <w:vAlign w:val="center"/>
            <w:hideMark/>
          </w:tcPr>
          <w:p w:rsidR="007A3C70" w:rsidRDefault="007A3C70">
            <w:pPr>
              <w:rPr>
                <w:rFonts w:ascii="Calibri" w:eastAsia="Calibri" w:hAnsi="Calibri" w:cs="Calibri"/>
                <w:bCs/>
                <w:sz w:val="20"/>
                <w:szCs w:val="20"/>
                <w:lang w:eastAsia="ar-SA"/>
              </w:rPr>
            </w:pPr>
          </w:p>
        </w:tc>
        <w:tc>
          <w:tcPr>
            <w:tcW w:w="851"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rPr>
                <w:bCs/>
                <w:sz w:val="20"/>
                <w:szCs w:val="20"/>
              </w:rPr>
            </w:pPr>
            <w:r>
              <w:rPr>
                <w:bCs/>
                <w:sz w:val="20"/>
                <w:szCs w:val="20"/>
              </w:rPr>
              <w:t>Do Policji</w:t>
            </w:r>
          </w:p>
          <w:p w:rsidR="00BF22E0" w:rsidRPr="00BF22E0" w:rsidRDefault="005C24AB" w:rsidP="00BF22E0">
            <w:pPr>
              <w:suppressAutoHyphens/>
              <w:snapToGrid w:val="0"/>
              <w:spacing w:after="160" w:line="252" w:lineRule="auto"/>
              <w:jc w:val="center"/>
              <w:rPr>
                <w:rFonts w:ascii="Calibri" w:eastAsia="Calibri" w:hAnsi="Calibri" w:cs="Calibri"/>
                <w:b/>
                <w:bCs/>
                <w:sz w:val="20"/>
                <w:szCs w:val="20"/>
                <w:lang w:eastAsia="ar-SA"/>
              </w:rPr>
            </w:pPr>
            <w:r>
              <w:rPr>
                <w:rFonts w:ascii="Calibri" w:eastAsia="Calibri" w:hAnsi="Calibri" w:cs="Calibri"/>
                <w:b/>
                <w:bCs/>
                <w:sz w:val="20"/>
                <w:szCs w:val="20"/>
                <w:lang w:eastAsia="ar-SA"/>
              </w:rPr>
              <w:t>0</w:t>
            </w:r>
          </w:p>
        </w:tc>
        <w:tc>
          <w:tcPr>
            <w:tcW w:w="1417"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rPr>
                <w:bCs/>
                <w:sz w:val="20"/>
                <w:szCs w:val="20"/>
              </w:rPr>
            </w:pPr>
            <w:r>
              <w:rPr>
                <w:bCs/>
                <w:sz w:val="20"/>
                <w:szCs w:val="20"/>
              </w:rPr>
              <w:t>Do miejsca zamieszkania</w:t>
            </w:r>
          </w:p>
          <w:p w:rsidR="00BF22E0" w:rsidRPr="00BF22E0" w:rsidRDefault="005C24AB" w:rsidP="00BF22E0">
            <w:pPr>
              <w:suppressAutoHyphens/>
              <w:snapToGrid w:val="0"/>
              <w:spacing w:after="160" w:line="252" w:lineRule="auto"/>
              <w:jc w:val="center"/>
              <w:rPr>
                <w:rFonts w:ascii="Calibri" w:eastAsia="Calibri" w:hAnsi="Calibri" w:cs="Calibri"/>
                <w:b/>
                <w:bCs/>
                <w:sz w:val="20"/>
                <w:szCs w:val="20"/>
                <w:lang w:eastAsia="ar-SA"/>
              </w:rPr>
            </w:pPr>
            <w:r>
              <w:rPr>
                <w:rFonts w:ascii="Calibri" w:eastAsia="Calibri" w:hAnsi="Calibri" w:cs="Calibri"/>
                <w:b/>
                <w:bCs/>
                <w:sz w:val="20"/>
                <w:szCs w:val="20"/>
                <w:lang w:eastAsia="ar-SA"/>
              </w:rPr>
              <w:t>0</w:t>
            </w:r>
          </w:p>
        </w:tc>
        <w:tc>
          <w:tcPr>
            <w:tcW w:w="1134"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ind w:left="-233" w:firstLine="233"/>
              <w:jc w:val="center"/>
              <w:rPr>
                <w:bCs/>
                <w:sz w:val="18"/>
                <w:szCs w:val="18"/>
              </w:rPr>
            </w:pPr>
            <w:r>
              <w:rPr>
                <w:bCs/>
                <w:sz w:val="20"/>
                <w:szCs w:val="20"/>
              </w:rPr>
              <w:t xml:space="preserve">Do Izby </w:t>
            </w:r>
            <w:r>
              <w:rPr>
                <w:bCs/>
                <w:sz w:val="18"/>
                <w:szCs w:val="18"/>
              </w:rPr>
              <w:t>wytrzeźwień</w:t>
            </w:r>
          </w:p>
          <w:p w:rsidR="00BF22E0" w:rsidRPr="00BF22E0" w:rsidRDefault="005C24AB">
            <w:pPr>
              <w:suppressAutoHyphens/>
              <w:snapToGrid w:val="0"/>
              <w:spacing w:after="160" w:line="252" w:lineRule="auto"/>
              <w:ind w:left="-233" w:firstLine="233"/>
              <w:jc w:val="center"/>
              <w:rPr>
                <w:b/>
                <w:bCs/>
                <w:sz w:val="18"/>
                <w:szCs w:val="18"/>
              </w:rPr>
            </w:pPr>
            <w:r>
              <w:rPr>
                <w:b/>
                <w:bCs/>
                <w:sz w:val="18"/>
                <w:szCs w:val="18"/>
              </w:rPr>
              <w:t>0</w:t>
            </w:r>
          </w:p>
          <w:p w:rsidR="00A85B10" w:rsidRDefault="00A85B10">
            <w:pPr>
              <w:suppressAutoHyphens/>
              <w:snapToGrid w:val="0"/>
              <w:spacing w:after="160" w:line="252" w:lineRule="auto"/>
              <w:ind w:left="-233" w:firstLine="233"/>
              <w:jc w:val="center"/>
              <w:rPr>
                <w:rFonts w:ascii="Calibri" w:eastAsia="Calibri" w:hAnsi="Calibri" w:cs="Calibri"/>
                <w:bCs/>
                <w:sz w:val="20"/>
                <w:szCs w:val="20"/>
                <w:lang w:eastAsia="ar-SA"/>
              </w:rPr>
            </w:pPr>
          </w:p>
        </w:tc>
        <w:tc>
          <w:tcPr>
            <w:tcW w:w="706" w:type="dxa"/>
            <w:vMerge/>
            <w:tcBorders>
              <w:top w:val="single" w:sz="4" w:space="0" w:color="000000"/>
              <w:left w:val="single" w:sz="4" w:space="0" w:color="000000"/>
              <w:bottom w:val="single" w:sz="4" w:space="0" w:color="000000"/>
              <w:right w:val="nil"/>
            </w:tcBorders>
            <w:vAlign w:val="center"/>
            <w:hideMark/>
          </w:tcPr>
          <w:p w:rsidR="007A3C70" w:rsidRDefault="007A3C70">
            <w:pPr>
              <w:rPr>
                <w:rFonts w:ascii="Calibri" w:eastAsia="Calibri" w:hAnsi="Calibri" w:cs="Calibri"/>
                <w:bCs/>
                <w:sz w:val="20"/>
                <w:szCs w:val="20"/>
                <w:lang w:eastAsia="ar-SA"/>
              </w:rPr>
            </w:pPr>
          </w:p>
        </w:tc>
        <w:tc>
          <w:tcPr>
            <w:tcW w:w="1340" w:type="dxa"/>
            <w:gridSpan w:val="4"/>
            <w:vMerge/>
            <w:tcBorders>
              <w:top w:val="single" w:sz="4" w:space="0" w:color="000000"/>
              <w:left w:val="single" w:sz="4" w:space="0" w:color="000000"/>
              <w:bottom w:val="single" w:sz="4" w:space="0" w:color="000000"/>
              <w:right w:val="single" w:sz="4" w:space="0" w:color="000000"/>
            </w:tcBorders>
            <w:vAlign w:val="center"/>
            <w:hideMark/>
          </w:tcPr>
          <w:p w:rsidR="007A3C70" w:rsidRDefault="007A3C70">
            <w:pPr>
              <w:rPr>
                <w:rFonts w:ascii="Calibri" w:eastAsia="Calibri" w:hAnsi="Calibri" w:cs="Calibri"/>
                <w:bCs/>
                <w:sz w:val="20"/>
                <w:szCs w:val="20"/>
                <w:lang w:eastAsia="ar-SA"/>
              </w:rPr>
            </w:pPr>
          </w:p>
        </w:tc>
        <w:tc>
          <w:tcPr>
            <w:tcW w:w="1355" w:type="dxa"/>
            <w:vMerge/>
            <w:tcBorders>
              <w:top w:val="single" w:sz="4" w:space="0" w:color="auto"/>
              <w:left w:val="nil"/>
              <w:bottom w:val="single" w:sz="4" w:space="0" w:color="auto"/>
              <w:right w:val="single" w:sz="4" w:space="0" w:color="auto"/>
            </w:tcBorders>
            <w:vAlign w:val="center"/>
            <w:hideMark/>
          </w:tcPr>
          <w:p w:rsidR="007A3C70" w:rsidRDefault="007A3C70">
            <w:pPr>
              <w:rPr>
                <w:rFonts w:ascii="Calibri" w:eastAsia="Calibri" w:hAnsi="Calibri" w:cs="Calibri"/>
                <w:bCs/>
                <w:sz w:val="20"/>
                <w:szCs w:val="20"/>
                <w:lang w:eastAsia="ar-SA"/>
              </w:rPr>
            </w:pPr>
          </w:p>
        </w:tc>
      </w:tr>
      <w:tr w:rsidR="007A3C70" w:rsidTr="00BF22E0">
        <w:trPr>
          <w:gridAfter w:val="2"/>
          <w:wAfter w:w="1365" w:type="dxa"/>
          <w:trHeight w:val="420"/>
        </w:trPr>
        <w:tc>
          <w:tcPr>
            <w:tcW w:w="118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A3C70" w:rsidRDefault="007A3C70">
            <w:pPr>
              <w:suppressAutoHyphens/>
              <w:snapToGrid w:val="0"/>
              <w:spacing w:after="160" w:line="252" w:lineRule="auto"/>
              <w:rPr>
                <w:rFonts w:ascii="Calibri" w:eastAsia="Calibri" w:hAnsi="Calibri" w:cs="Calibri"/>
                <w:bCs/>
                <w:sz w:val="20"/>
                <w:szCs w:val="20"/>
                <w:lang w:eastAsia="ar-SA"/>
              </w:rPr>
            </w:pPr>
            <w:r>
              <w:rPr>
                <w:bCs/>
                <w:sz w:val="20"/>
                <w:szCs w:val="20"/>
              </w:rPr>
              <w:t>Ogółem ilość interwencji</w:t>
            </w:r>
          </w:p>
        </w:tc>
        <w:tc>
          <w:tcPr>
            <w:tcW w:w="109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F22E0" w:rsidRDefault="005C24AB" w:rsidP="00BF22E0">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194</w:t>
            </w:r>
          </w:p>
        </w:tc>
        <w:tc>
          <w:tcPr>
            <w:tcW w:w="6775" w:type="dxa"/>
            <w:gridSpan w:val="6"/>
            <w:tcBorders>
              <w:top w:val="nil"/>
              <w:left w:val="single" w:sz="4" w:space="0" w:color="000000"/>
              <w:bottom w:val="nil"/>
              <w:right w:val="nil"/>
            </w:tcBorders>
            <w:tcMar>
              <w:top w:w="0" w:type="dxa"/>
              <w:left w:w="0" w:type="dxa"/>
              <w:bottom w:w="0" w:type="dxa"/>
              <w:right w:w="0" w:type="dxa"/>
            </w:tcMar>
          </w:tcPr>
          <w:p w:rsidR="007A3C70" w:rsidRDefault="007A3C70">
            <w:pPr>
              <w:suppressAutoHyphens/>
              <w:snapToGrid w:val="0"/>
              <w:spacing w:after="160" w:line="252" w:lineRule="auto"/>
              <w:rPr>
                <w:rFonts w:ascii="Calibri" w:eastAsia="Calibri" w:hAnsi="Calibri" w:cs="Calibri"/>
                <w:sz w:val="20"/>
                <w:szCs w:val="20"/>
                <w:lang w:eastAsia="ar-SA"/>
              </w:rPr>
            </w:pPr>
          </w:p>
        </w:tc>
        <w:tc>
          <w:tcPr>
            <w:tcW w:w="40" w:type="dxa"/>
            <w:tcMar>
              <w:top w:w="0" w:type="dxa"/>
              <w:left w:w="0" w:type="dxa"/>
              <w:bottom w:w="0" w:type="dxa"/>
              <w:right w:w="0" w:type="dxa"/>
            </w:tcMar>
          </w:tcPr>
          <w:p w:rsidR="007A3C70" w:rsidRDefault="007A3C70">
            <w:pPr>
              <w:suppressAutoHyphens/>
              <w:snapToGrid w:val="0"/>
              <w:spacing w:after="160" w:line="252" w:lineRule="auto"/>
              <w:rPr>
                <w:rFonts w:ascii="Calibri" w:eastAsia="Calibri" w:hAnsi="Calibri" w:cs="Calibri"/>
                <w:sz w:val="22"/>
                <w:szCs w:val="22"/>
                <w:lang w:eastAsia="ar-SA"/>
              </w:rPr>
            </w:pPr>
          </w:p>
        </w:tc>
        <w:tc>
          <w:tcPr>
            <w:tcW w:w="40" w:type="dxa"/>
            <w:tcMar>
              <w:top w:w="0" w:type="dxa"/>
              <w:left w:w="0" w:type="dxa"/>
              <w:bottom w:w="0" w:type="dxa"/>
              <w:right w:w="0" w:type="dxa"/>
            </w:tcMar>
          </w:tcPr>
          <w:p w:rsidR="007A3C70" w:rsidRDefault="007A3C70">
            <w:pPr>
              <w:suppressAutoHyphens/>
              <w:snapToGrid w:val="0"/>
              <w:spacing w:after="160" w:line="252" w:lineRule="auto"/>
              <w:rPr>
                <w:rFonts w:ascii="Calibri" w:eastAsia="Calibri" w:hAnsi="Calibri" w:cs="Calibri"/>
                <w:sz w:val="22"/>
                <w:szCs w:val="22"/>
                <w:lang w:eastAsia="ar-SA"/>
              </w:rPr>
            </w:pPr>
          </w:p>
        </w:tc>
      </w:tr>
    </w:tbl>
    <w:p w:rsidR="007A3C70" w:rsidRDefault="007A3C70" w:rsidP="007A3C70">
      <w:pPr>
        <w:rPr>
          <w:rFonts w:ascii="Calibri" w:eastAsia="Calibri" w:hAnsi="Calibri" w:cs="Calibri"/>
          <w:sz w:val="22"/>
          <w:szCs w:val="22"/>
          <w:lang w:eastAsia="ar-SA"/>
        </w:rPr>
      </w:pPr>
    </w:p>
    <w:p w:rsidR="007A3C70" w:rsidRDefault="007A3C70" w:rsidP="007A3C70"/>
    <w:p w:rsidR="007A3C70" w:rsidRDefault="007A3C70" w:rsidP="007A3C70"/>
    <w:p w:rsidR="00611DB6" w:rsidRDefault="00611DB6" w:rsidP="007A3C70"/>
    <w:p w:rsidR="00AB48BB" w:rsidRDefault="00AB48BB" w:rsidP="007A3C70"/>
    <w:p w:rsidR="007A3C70" w:rsidRDefault="007A3C70" w:rsidP="007A0749">
      <w:pPr>
        <w:pStyle w:val="Lista"/>
        <w:numPr>
          <w:ilvl w:val="0"/>
          <w:numId w:val="5"/>
        </w:numPr>
      </w:pPr>
      <w:r>
        <w:t xml:space="preserve">W omawianym okresie Strażnicy Miejscy w trakcie wykonywanych obowiązków służbowych ujawnili ogółem </w:t>
      </w:r>
      <w:r w:rsidR="00C50F4B">
        <w:t>86</w:t>
      </w:r>
      <w:r w:rsidR="004B1305">
        <w:t xml:space="preserve"> </w:t>
      </w:r>
      <w:r>
        <w:t>sprawców wykroczeń:</w:t>
      </w:r>
    </w:p>
    <w:p w:rsidR="007A3C70" w:rsidRDefault="007A3C70" w:rsidP="007A0749">
      <w:pPr>
        <w:pStyle w:val="Lista2"/>
        <w:numPr>
          <w:ilvl w:val="2"/>
          <w:numId w:val="6"/>
        </w:numPr>
      </w:pPr>
      <w:r>
        <w:t xml:space="preserve">Mandaty karne nałożono w </w:t>
      </w:r>
      <w:r w:rsidR="00337AE5">
        <w:t>28</w:t>
      </w:r>
      <w:r>
        <w:t xml:space="preserve"> przypadkach na kwotę </w:t>
      </w:r>
      <w:r w:rsidR="002674B3">
        <w:t>5</w:t>
      </w:r>
      <w:r w:rsidR="00810805">
        <w:t xml:space="preserve"> 3</w:t>
      </w:r>
      <w:r w:rsidR="00337AE5">
        <w:t>50</w:t>
      </w:r>
      <w:r w:rsidR="002674B3">
        <w:t>,00</w:t>
      </w:r>
      <w:r>
        <w:t xml:space="preserve"> zł , </w:t>
      </w:r>
      <w:r w:rsidR="00611DB6">
        <w:t xml:space="preserve">z czego </w:t>
      </w:r>
      <w:r w:rsidR="00337AE5">
        <w:t>7</w:t>
      </w:r>
      <w:r w:rsidR="00FD421B">
        <w:t>5</w:t>
      </w:r>
      <w:r>
        <w:t xml:space="preserve"> % stanowiły wykroczenia porządkowe i </w:t>
      </w:r>
      <w:r w:rsidR="00337AE5">
        <w:t>2</w:t>
      </w:r>
      <w:r w:rsidR="00FD421B">
        <w:t>5</w:t>
      </w:r>
      <w:r>
        <w:t>% wykroczenia drogowe.</w:t>
      </w:r>
    </w:p>
    <w:p w:rsidR="007A3C70" w:rsidRPr="002674B3" w:rsidRDefault="00611DB6" w:rsidP="007A0749">
      <w:pPr>
        <w:pStyle w:val="Lista2"/>
        <w:numPr>
          <w:ilvl w:val="2"/>
          <w:numId w:val="6"/>
        </w:numPr>
      </w:pPr>
      <w:r>
        <w:t xml:space="preserve">W </w:t>
      </w:r>
      <w:r w:rsidR="00C50F4B">
        <w:t>58</w:t>
      </w:r>
      <w:r w:rsidR="004B1305">
        <w:t xml:space="preserve"> </w:t>
      </w:r>
      <w:r w:rsidR="007A3C70">
        <w:t>przypadkach zastosowano środki oddziaływania wychowawczego poprzez pouczenie zgodnie z art. 41 kodeksu wykroczeń.</w:t>
      </w:r>
    </w:p>
    <w:p w:rsidR="00464451" w:rsidRDefault="007A3C70" w:rsidP="007A0749">
      <w:pPr>
        <w:pStyle w:val="Lista2"/>
        <w:numPr>
          <w:ilvl w:val="2"/>
          <w:numId w:val="6"/>
        </w:numPr>
      </w:pPr>
      <w:r>
        <w:t xml:space="preserve">Sporządzono </w:t>
      </w:r>
      <w:r w:rsidR="005C24AB">
        <w:t>7</w:t>
      </w:r>
      <w:r w:rsidR="00464451">
        <w:t xml:space="preserve"> </w:t>
      </w:r>
      <w:r>
        <w:t>kart PRD dotyczących naliczenia punktów karnych na sprawców wykroczeń drogowych.</w:t>
      </w:r>
    </w:p>
    <w:p w:rsidR="009E6999" w:rsidRDefault="009E6999" w:rsidP="009E6999">
      <w:pPr>
        <w:pStyle w:val="Lista2"/>
        <w:ind w:left="2340" w:firstLine="0"/>
      </w:pPr>
    </w:p>
    <w:tbl>
      <w:tblPr>
        <w:tblW w:w="9393" w:type="dxa"/>
        <w:tblInd w:w="-59" w:type="dxa"/>
        <w:tblLayout w:type="fixed"/>
        <w:tblLook w:val="04A0"/>
      </w:tblPr>
      <w:tblGrid>
        <w:gridCol w:w="585"/>
        <w:gridCol w:w="5245"/>
        <w:gridCol w:w="1837"/>
        <w:gridCol w:w="1726"/>
      </w:tblGrid>
      <w:tr w:rsidR="007A3C70" w:rsidTr="00416C46">
        <w:tc>
          <w:tcPr>
            <w:tcW w:w="585"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jc w:val="center"/>
              <w:rPr>
                <w:rFonts w:ascii="Calibri" w:eastAsia="Calibri" w:hAnsi="Calibri" w:cs="Calibri"/>
                <w:b/>
                <w:bCs/>
                <w:lang w:eastAsia="ar-SA"/>
              </w:rPr>
            </w:pPr>
            <w:r>
              <w:rPr>
                <w:b/>
                <w:bCs/>
              </w:rPr>
              <w:t>Lp.</w:t>
            </w:r>
          </w:p>
        </w:tc>
        <w:tc>
          <w:tcPr>
            <w:tcW w:w="5245"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jc w:val="center"/>
              <w:rPr>
                <w:rFonts w:ascii="Calibri" w:eastAsia="Calibri" w:hAnsi="Calibri" w:cs="Calibri"/>
                <w:b/>
                <w:bCs/>
                <w:lang w:eastAsia="ar-SA"/>
              </w:rPr>
            </w:pPr>
            <w:r>
              <w:rPr>
                <w:b/>
                <w:bCs/>
              </w:rPr>
              <w:t>Podstawa prawna/kategoria</w:t>
            </w:r>
          </w:p>
        </w:tc>
        <w:tc>
          <w:tcPr>
            <w:tcW w:w="1837" w:type="dxa"/>
            <w:tcBorders>
              <w:top w:val="single" w:sz="4" w:space="0" w:color="000000"/>
              <w:left w:val="single" w:sz="4" w:space="0" w:color="000000"/>
              <w:bottom w:val="single" w:sz="4" w:space="0" w:color="000000"/>
              <w:right w:val="nil"/>
            </w:tcBorders>
            <w:hideMark/>
          </w:tcPr>
          <w:p w:rsidR="007A3C70" w:rsidRDefault="007A3C70">
            <w:pPr>
              <w:suppressAutoHyphens/>
              <w:snapToGrid w:val="0"/>
              <w:spacing w:after="160" w:line="252" w:lineRule="auto"/>
              <w:jc w:val="center"/>
              <w:rPr>
                <w:rFonts w:ascii="Calibri" w:eastAsia="Calibri" w:hAnsi="Calibri" w:cs="Calibri"/>
                <w:b/>
                <w:bCs/>
                <w:lang w:eastAsia="ar-SA"/>
              </w:rPr>
            </w:pPr>
            <w:r>
              <w:rPr>
                <w:b/>
                <w:bCs/>
              </w:rPr>
              <w:t>Ilość mandatów</w:t>
            </w:r>
          </w:p>
        </w:tc>
        <w:tc>
          <w:tcPr>
            <w:tcW w:w="1726" w:type="dxa"/>
            <w:tcBorders>
              <w:top w:val="single" w:sz="4" w:space="0" w:color="000000"/>
              <w:left w:val="single" w:sz="4" w:space="0" w:color="000000"/>
              <w:bottom w:val="single" w:sz="4" w:space="0" w:color="000000"/>
              <w:right w:val="single" w:sz="4" w:space="0" w:color="000000"/>
            </w:tcBorders>
            <w:hideMark/>
          </w:tcPr>
          <w:p w:rsidR="007A3C70" w:rsidRDefault="007A3C70">
            <w:pPr>
              <w:suppressAutoHyphens/>
              <w:snapToGrid w:val="0"/>
              <w:spacing w:after="160" w:line="252" w:lineRule="auto"/>
              <w:jc w:val="center"/>
              <w:rPr>
                <w:rFonts w:ascii="Calibri" w:eastAsia="Calibri" w:hAnsi="Calibri" w:cs="Calibri"/>
                <w:b/>
                <w:bCs/>
                <w:lang w:eastAsia="ar-SA"/>
              </w:rPr>
            </w:pPr>
            <w:r>
              <w:rPr>
                <w:b/>
                <w:bCs/>
              </w:rPr>
              <w:t xml:space="preserve">Kwota </w:t>
            </w:r>
          </w:p>
        </w:tc>
      </w:tr>
      <w:tr w:rsidR="007A3C70" w:rsidTr="00416C46">
        <w:trPr>
          <w:trHeight w:val="180"/>
        </w:trPr>
        <w:tc>
          <w:tcPr>
            <w:tcW w:w="9393" w:type="dxa"/>
            <w:gridSpan w:val="4"/>
            <w:tcBorders>
              <w:top w:val="single" w:sz="4" w:space="0" w:color="000000"/>
              <w:left w:val="single" w:sz="4" w:space="0" w:color="000000"/>
              <w:bottom w:val="single" w:sz="4" w:space="0" w:color="000000"/>
              <w:right w:val="single" w:sz="4" w:space="0" w:color="000000"/>
            </w:tcBorders>
            <w:shd w:val="clear" w:color="auto" w:fill="FFFF99"/>
            <w:tcMar>
              <w:top w:w="0" w:type="dxa"/>
              <w:left w:w="70" w:type="dxa"/>
              <w:bottom w:w="0" w:type="dxa"/>
              <w:right w:w="70" w:type="dxa"/>
            </w:tcMar>
            <w:hideMark/>
          </w:tcPr>
          <w:p w:rsidR="007A3C70" w:rsidRDefault="007A3C70">
            <w:pPr>
              <w:suppressAutoHyphens/>
              <w:snapToGrid w:val="0"/>
              <w:spacing w:after="160" w:line="252" w:lineRule="auto"/>
              <w:ind w:left="468"/>
              <w:jc w:val="center"/>
              <w:rPr>
                <w:rFonts w:ascii="Calibri" w:eastAsia="Calibri" w:hAnsi="Calibri" w:cs="Calibri"/>
                <w:bCs/>
                <w:sz w:val="22"/>
                <w:szCs w:val="22"/>
                <w:lang w:eastAsia="ar-SA"/>
              </w:rPr>
            </w:pPr>
            <w:r>
              <w:rPr>
                <w:bCs/>
              </w:rPr>
              <w:t>WYKROCZENIA DROGOWE</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rFonts w:ascii="Calibri" w:eastAsia="Calibri" w:hAnsi="Calibri" w:cs="Calibri"/>
                <w:b/>
                <w:bCs/>
                <w:lang w:eastAsia="ar-SA"/>
              </w:rPr>
            </w:pPr>
            <w:r>
              <w:rPr>
                <w:b/>
                <w:bCs/>
              </w:rPr>
              <w:t>1.</w:t>
            </w:r>
          </w:p>
        </w:tc>
        <w:tc>
          <w:tcPr>
            <w:tcW w:w="5245" w:type="dxa"/>
            <w:tcBorders>
              <w:top w:val="single" w:sz="4" w:space="0" w:color="000000"/>
              <w:left w:val="single" w:sz="4" w:space="0" w:color="000000"/>
              <w:bottom w:val="single" w:sz="4" w:space="0" w:color="000000"/>
              <w:right w:val="nil"/>
            </w:tcBorders>
            <w:hideMark/>
          </w:tcPr>
          <w:p w:rsidR="00061B85" w:rsidRDefault="00061B85" w:rsidP="00014763">
            <w:pPr>
              <w:suppressAutoHyphens/>
              <w:snapToGrid w:val="0"/>
              <w:spacing w:after="160" w:line="252" w:lineRule="auto"/>
              <w:rPr>
                <w:bCs/>
              </w:rPr>
            </w:pPr>
            <w:r>
              <w:rPr>
                <w:bCs/>
              </w:rPr>
              <w:t xml:space="preserve">Art. 96§3 kw – brak wskazania użytkownika pojazdu </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014763">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2</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014763">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700</w:t>
            </w:r>
            <w:r w:rsidR="00AF50E4">
              <w:rPr>
                <w:rFonts w:ascii="Calibri" w:eastAsia="Calibri" w:hAnsi="Calibri" w:cs="Calibri"/>
                <w:b/>
                <w:bCs/>
                <w:lang w:eastAsia="ar-SA"/>
              </w:rPr>
              <w:t xml:space="preserve"> zł</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b/>
                <w:bCs/>
              </w:rPr>
            </w:pPr>
            <w:r>
              <w:rPr>
                <w:b/>
                <w:bCs/>
              </w:rPr>
              <w:t>2.</w:t>
            </w:r>
          </w:p>
        </w:tc>
        <w:tc>
          <w:tcPr>
            <w:tcW w:w="5245" w:type="dxa"/>
            <w:tcBorders>
              <w:top w:val="single" w:sz="4" w:space="0" w:color="000000"/>
              <w:left w:val="single" w:sz="4" w:space="0" w:color="000000"/>
              <w:bottom w:val="single" w:sz="4" w:space="0" w:color="000000"/>
              <w:right w:val="nil"/>
            </w:tcBorders>
            <w:hideMark/>
          </w:tcPr>
          <w:p w:rsidR="00061B85" w:rsidRDefault="00061B85" w:rsidP="00C31185">
            <w:pPr>
              <w:suppressAutoHyphens/>
              <w:snapToGrid w:val="0"/>
              <w:spacing w:after="160" w:line="252" w:lineRule="auto"/>
              <w:rPr>
                <w:rFonts w:ascii="Calibri" w:eastAsia="Calibri" w:hAnsi="Calibri" w:cs="Calibri"/>
                <w:bCs/>
                <w:lang w:eastAsia="ar-SA"/>
              </w:rPr>
            </w:pPr>
            <w:r>
              <w:rPr>
                <w:bCs/>
              </w:rPr>
              <w:t>Art. 97 kw – naruszenie porządku lub bezpieczeństwa na drodze</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C3118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C3118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500</w:t>
            </w:r>
            <w:r w:rsidR="00AF50E4">
              <w:rPr>
                <w:rFonts w:ascii="Calibri" w:eastAsia="Calibri" w:hAnsi="Calibri" w:cs="Calibri"/>
                <w:b/>
                <w:bCs/>
                <w:lang w:eastAsia="ar-SA"/>
              </w:rPr>
              <w:t xml:space="preserve"> zł</w:t>
            </w:r>
          </w:p>
        </w:tc>
      </w:tr>
      <w:tr w:rsidR="00061B85" w:rsidTr="00416C46">
        <w:trPr>
          <w:trHeight w:val="180"/>
        </w:trPr>
        <w:tc>
          <w:tcPr>
            <w:tcW w:w="9393" w:type="dxa"/>
            <w:gridSpan w:val="4"/>
            <w:tcBorders>
              <w:top w:val="single" w:sz="4" w:space="0" w:color="000000"/>
              <w:left w:val="single" w:sz="4" w:space="0" w:color="000000"/>
              <w:bottom w:val="single" w:sz="4" w:space="0" w:color="000000"/>
              <w:right w:val="single" w:sz="4" w:space="0" w:color="000000"/>
            </w:tcBorders>
            <w:shd w:val="clear" w:color="auto" w:fill="FFFF99"/>
            <w:tcMar>
              <w:top w:w="0" w:type="dxa"/>
              <w:left w:w="70" w:type="dxa"/>
              <w:bottom w:w="0" w:type="dxa"/>
              <w:right w:w="70" w:type="dxa"/>
            </w:tcMar>
            <w:hideMark/>
          </w:tcPr>
          <w:p w:rsidR="00061B85" w:rsidRDefault="00061B85">
            <w:pPr>
              <w:suppressAutoHyphens/>
              <w:snapToGrid w:val="0"/>
              <w:spacing w:after="160" w:line="252" w:lineRule="auto"/>
              <w:ind w:left="468"/>
              <w:jc w:val="center"/>
              <w:rPr>
                <w:rFonts w:ascii="Calibri" w:eastAsia="Calibri" w:hAnsi="Calibri" w:cs="Calibri"/>
                <w:bCs/>
                <w:sz w:val="22"/>
                <w:szCs w:val="22"/>
                <w:lang w:eastAsia="ar-SA"/>
              </w:rPr>
            </w:pPr>
            <w:r>
              <w:rPr>
                <w:bCs/>
              </w:rPr>
              <w:t>WYKROCZENIA PORZĄDKOWE</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rFonts w:ascii="Calibri" w:eastAsia="Calibri" w:hAnsi="Calibri" w:cs="Calibri"/>
                <w:b/>
                <w:bCs/>
                <w:lang w:eastAsia="ar-SA"/>
              </w:rPr>
            </w:pPr>
            <w:r>
              <w:rPr>
                <w:b/>
                <w:bCs/>
              </w:rPr>
              <w:t>1.</w:t>
            </w:r>
          </w:p>
        </w:tc>
        <w:tc>
          <w:tcPr>
            <w:tcW w:w="5245" w:type="dxa"/>
            <w:tcBorders>
              <w:top w:val="single" w:sz="4" w:space="0" w:color="000000"/>
              <w:left w:val="single" w:sz="4" w:space="0" w:color="000000"/>
              <w:bottom w:val="single" w:sz="4" w:space="0" w:color="000000"/>
              <w:right w:val="nil"/>
            </w:tcBorders>
            <w:hideMark/>
          </w:tcPr>
          <w:p w:rsidR="00061B85" w:rsidRDefault="00061B85" w:rsidP="00914E81">
            <w:pPr>
              <w:tabs>
                <w:tab w:val="center" w:pos="2514"/>
              </w:tabs>
              <w:suppressAutoHyphens/>
              <w:snapToGrid w:val="0"/>
              <w:spacing w:after="160" w:line="252" w:lineRule="auto"/>
              <w:rPr>
                <w:bCs/>
              </w:rPr>
            </w:pPr>
            <w:r>
              <w:rPr>
                <w:bCs/>
              </w:rPr>
              <w:t>Art.75 kw – wylewanie nieczystości</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914E81">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914E81">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100</w:t>
            </w:r>
            <w:r w:rsidR="00AF50E4">
              <w:rPr>
                <w:rFonts w:ascii="Calibri" w:eastAsia="Calibri" w:hAnsi="Calibri" w:cs="Calibri"/>
                <w:b/>
                <w:bCs/>
                <w:lang w:eastAsia="ar-SA"/>
              </w:rPr>
              <w:t xml:space="preserve"> zł</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b/>
                <w:bCs/>
              </w:rPr>
            </w:pPr>
          </w:p>
          <w:p w:rsidR="00061B85" w:rsidRDefault="00061B85">
            <w:pPr>
              <w:suppressAutoHyphens/>
              <w:snapToGrid w:val="0"/>
              <w:spacing w:after="160" w:line="252" w:lineRule="auto"/>
              <w:jc w:val="center"/>
              <w:rPr>
                <w:b/>
                <w:bCs/>
              </w:rPr>
            </w:pPr>
            <w:r>
              <w:rPr>
                <w:b/>
                <w:bCs/>
              </w:rPr>
              <w:t>2.</w:t>
            </w:r>
          </w:p>
        </w:tc>
        <w:tc>
          <w:tcPr>
            <w:tcW w:w="5245" w:type="dxa"/>
            <w:tcBorders>
              <w:top w:val="single" w:sz="4" w:space="0" w:color="000000"/>
              <w:left w:val="single" w:sz="4" w:space="0" w:color="000000"/>
              <w:bottom w:val="single" w:sz="4" w:space="0" w:color="000000"/>
              <w:right w:val="nil"/>
            </w:tcBorders>
            <w:hideMark/>
          </w:tcPr>
          <w:p w:rsidR="00061B85" w:rsidRDefault="00061B85" w:rsidP="00A27769">
            <w:pPr>
              <w:tabs>
                <w:tab w:val="center" w:pos="2514"/>
              </w:tabs>
              <w:suppressAutoHyphens/>
              <w:snapToGrid w:val="0"/>
              <w:spacing w:after="160" w:line="252" w:lineRule="auto"/>
              <w:rPr>
                <w:rFonts w:ascii="Calibri" w:eastAsia="Calibri" w:hAnsi="Calibri" w:cs="Calibri"/>
                <w:bCs/>
                <w:lang w:eastAsia="ar-SA"/>
              </w:rPr>
            </w:pPr>
            <w:r>
              <w:rPr>
                <w:bCs/>
              </w:rPr>
              <w:t xml:space="preserve">Art. 77 kw – nie zachowanie zwykłych </w:t>
            </w:r>
            <w:r w:rsidR="00A27769">
              <w:rPr>
                <w:bCs/>
              </w:rPr>
              <w:t>lub</w:t>
            </w:r>
            <w:r>
              <w:rPr>
                <w:bCs/>
              </w:rPr>
              <w:t xml:space="preserve"> nakazanych środków ostrożności przy trzymaniu zwierzęcia</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B9525C">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B9525C">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950</w:t>
            </w:r>
            <w:r w:rsidR="00AF50E4">
              <w:rPr>
                <w:rFonts w:ascii="Calibri" w:eastAsia="Calibri" w:hAnsi="Calibri" w:cs="Calibri"/>
                <w:b/>
                <w:bCs/>
                <w:lang w:eastAsia="ar-SA"/>
              </w:rPr>
              <w:t xml:space="preserve"> zł</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rFonts w:ascii="Calibri" w:eastAsia="Calibri" w:hAnsi="Calibri" w:cs="Calibri"/>
                <w:b/>
                <w:bCs/>
                <w:lang w:eastAsia="ar-SA"/>
              </w:rPr>
            </w:pPr>
            <w:r>
              <w:rPr>
                <w:b/>
                <w:bCs/>
              </w:rPr>
              <w:t>3.</w:t>
            </w:r>
          </w:p>
        </w:tc>
        <w:tc>
          <w:tcPr>
            <w:tcW w:w="5245" w:type="dxa"/>
            <w:tcBorders>
              <w:top w:val="single" w:sz="4" w:space="0" w:color="000000"/>
              <w:left w:val="single" w:sz="4" w:space="0" w:color="000000"/>
              <w:bottom w:val="single" w:sz="4" w:space="0" w:color="000000"/>
              <w:right w:val="nil"/>
            </w:tcBorders>
            <w:hideMark/>
          </w:tcPr>
          <w:p w:rsidR="00061B85" w:rsidRDefault="00061B85" w:rsidP="003531BD">
            <w:pPr>
              <w:tabs>
                <w:tab w:val="center" w:pos="2514"/>
              </w:tabs>
              <w:suppressAutoHyphens/>
              <w:snapToGrid w:val="0"/>
              <w:spacing w:after="160" w:line="252" w:lineRule="auto"/>
              <w:rPr>
                <w:bCs/>
              </w:rPr>
            </w:pPr>
            <w:r>
              <w:rPr>
                <w:bCs/>
              </w:rPr>
              <w:t xml:space="preserve">Art. 85§1a – </w:t>
            </w:r>
            <w:r w:rsidR="003531BD">
              <w:rPr>
                <w:bCs/>
              </w:rPr>
              <w:t xml:space="preserve">ustawy o ochronie zdrowia zwierząt oraz zwalczania chorób zakaźnych </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9C62F0">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9C62F0">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500</w:t>
            </w:r>
            <w:r w:rsidR="00AF50E4">
              <w:rPr>
                <w:rFonts w:ascii="Calibri" w:eastAsia="Calibri" w:hAnsi="Calibri" w:cs="Calibri"/>
                <w:b/>
                <w:bCs/>
                <w:lang w:eastAsia="ar-SA"/>
              </w:rPr>
              <w:t xml:space="preserve"> zł</w:t>
            </w:r>
          </w:p>
        </w:tc>
      </w:tr>
      <w:tr w:rsidR="00061B85" w:rsidTr="00416C46">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rFonts w:ascii="Calibri" w:eastAsia="Calibri" w:hAnsi="Calibri" w:cs="Calibri"/>
                <w:b/>
                <w:bCs/>
                <w:lang w:eastAsia="ar-SA"/>
              </w:rPr>
            </w:pPr>
            <w:r>
              <w:rPr>
                <w:b/>
                <w:bCs/>
              </w:rPr>
              <w:t>4.</w:t>
            </w:r>
          </w:p>
        </w:tc>
        <w:tc>
          <w:tcPr>
            <w:tcW w:w="5245" w:type="dxa"/>
            <w:tcBorders>
              <w:top w:val="single" w:sz="4" w:space="0" w:color="000000"/>
              <w:left w:val="single" w:sz="4" w:space="0" w:color="000000"/>
              <w:bottom w:val="single" w:sz="4" w:space="0" w:color="000000"/>
              <w:right w:val="nil"/>
            </w:tcBorders>
            <w:hideMark/>
          </w:tcPr>
          <w:p w:rsidR="00061B85" w:rsidRPr="002674B3" w:rsidRDefault="00061B85" w:rsidP="00830240">
            <w:pPr>
              <w:rPr>
                <w:rFonts w:eastAsia="Calibri"/>
                <w:lang w:eastAsia="ar-SA"/>
              </w:rPr>
            </w:pPr>
            <w:r w:rsidRPr="002674B3">
              <w:rPr>
                <w:rFonts w:eastAsia="Calibri"/>
                <w:lang w:eastAsia="ar-SA"/>
              </w:rPr>
              <w:t>Art. 145 kw- zaśmiecanie miejsca publicznego</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830240">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830240">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500</w:t>
            </w:r>
            <w:r w:rsidR="00AF50E4">
              <w:rPr>
                <w:rFonts w:ascii="Calibri" w:eastAsia="Calibri" w:hAnsi="Calibri" w:cs="Calibri"/>
                <w:b/>
                <w:bCs/>
                <w:lang w:eastAsia="ar-SA"/>
              </w:rPr>
              <w:t xml:space="preserve"> zł</w:t>
            </w:r>
          </w:p>
        </w:tc>
      </w:tr>
      <w:tr w:rsidR="00061B85" w:rsidTr="001648A8">
        <w:trPr>
          <w:trHeight w:val="599"/>
        </w:trPr>
        <w:tc>
          <w:tcPr>
            <w:tcW w:w="585" w:type="dxa"/>
            <w:tcBorders>
              <w:top w:val="single" w:sz="4" w:space="0" w:color="000000"/>
              <w:left w:val="single" w:sz="4" w:space="0" w:color="000000"/>
              <w:bottom w:val="single" w:sz="4" w:space="0" w:color="000000"/>
              <w:right w:val="nil"/>
            </w:tcBorders>
            <w:hideMark/>
          </w:tcPr>
          <w:p w:rsidR="00061B85" w:rsidRDefault="00061B85">
            <w:pPr>
              <w:suppressAutoHyphens/>
              <w:snapToGrid w:val="0"/>
              <w:spacing w:after="160" w:line="252" w:lineRule="auto"/>
              <w:jc w:val="center"/>
              <w:rPr>
                <w:rFonts w:ascii="Calibri" w:eastAsia="Calibri" w:hAnsi="Calibri" w:cs="Calibri"/>
                <w:b/>
                <w:bCs/>
                <w:lang w:eastAsia="ar-SA"/>
              </w:rPr>
            </w:pPr>
            <w:r>
              <w:rPr>
                <w:b/>
                <w:bCs/>
              </w:rPr>
              <w:t>5.</w:t>
            </w:r>
          </w:p>
        </w:tc>
        <w:tc>
          <w:tcPr>
            <w:tcW w:w="5245" w:type="dxa"/>
            <w:tcBorders>
              <w:top w:val="single" w:sz="4" w:space="0" w:color="000000"/>
              <w:left w:val="single" w:sz="4" w:space="0" w:color="000000"/>
              <w:bottom w:val="single" w:sz="4" w:space="0" w:color="000000"/>
              <w:right w:val="nil"/>
            </w:tcBorders>
            <w:hideMark/>
          </w:tcPr>
          <w:p w:rsidR="00061B85" w:rsidRDefault="00061B85" w:rsidP="002237C5">
            <w:pPr>
              <w:tabs>
                <w:tab w:val="center" w:pos="2514"/>
              </w:tabs>
              <w:suppressAutoHyphens/>
              <w:snapToGrid w:val="0"/>
              <w:spacing w:after="160" w:line="252" w:lineRule="auto"/>
              <w:rPr>
                <w:rFonts w:ascii="Calibri" w:eastAsia="Calibri" w:hAnsi="Calibri" w:cs="Calibri"/>
                <w:bCs/>
                <w:lang w:eastAsia="ar-SA"/>
              </w:rPr>
            </w:pPr>
            <w:r>
              <w:rPr>
                <w:bCs/>
              </w:rPr>
              <w:t>Art. 161 kw – naruszenie zakazu wjazdu pojazdem do lasu</w:t>
            </w:r>
          </w:p>
        </w:tc>
        <w:tc>
          <w:tcPr>
            <w:tcW w:w="1837" w:type="dxa"/>
            <w:tcBorders>
              <w:top w:val="single" w:sz="4" w:space="0" w:color="000000"/>
              <w:left w:val="single" w:sz="4" w:space="0" w:color="000000"/>
              <w:bottom w:val="single" w:sz="4" w:space="0" w:color="000000"/>
              <w:right w:val="nil"/>
            </w:tcBorders>
            <w:vAlign w:val="center"/>
            <w:hideMark/>
          </w:tcPr>
          <w:p w:rsidR="00061B85" w:rsidRDefault="00061B85" w:rsidP="002237C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3</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061B85" w:rsidRDefault="00061B85" w:rsidP="002237C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500</w:t>
            </w:r>
            <w:r w:rsidR="00AF50E4">
              <w:rPr>
                <w:rFonts w:ascii="Calibri" w:eastAsia="Calibri" w:hAnsi="Calibri" w:cs="Calibri"/>
                <w:b/>
                <w:bCs/>
                <w:lang w:eastAsia="ar-SA"/>
              </w:rPr>
              <w:t xml:space="preserve"> zł</w:t>
            </w:r>
          </w:p>
        </w:tc>
      </w:tr>
      <w:tr w:rsidR="00810805" w:rsidTr="001648A8">
        <w:trPr>
          <w:trHeight w:val="553"/>
        </w:trPr>
        <w:tc>
          <w:tcPr>
            <w:tcW w:w="585" w:type="dxa"/>
            <w:tcBorders>
              <w:top w:val="single" w:sz="4" w:space="0" w:color="000000"/>
              <w:left w:val="single" w:sz="4" w:space="0" w:color="000000"/>
              <w:bottom w:val="single" w:sz="4" w:space="0" w:color="000000"/>
              <w:right w:val="nil"/>
            </w:tcBorders>
            <w:hideMark/>
          </w:tcPr>
          <w:p w:rsidR="00810805" w:rsidRDefault="00810805">
            <w:pPr>
              <w:suppressAutoHyphens/>
              <w:snapToGrid w:val="0"/>
              <w:spacing w:after="160" w:line="252" w:lineRule="auto"/>
              <w:jc w:val="center"/>
              <w:rPr>
                <w:rFonts w:ascii="Calibri" w:eastAsia="Calibri" w:hAnsi="Calibri" w:cs="Calibri"/>
                <w:b/>
                <w:bCs/>
                <w:lang w:eastAsia="ar-SA"/>
              </w:rPr>
            </w:pPr>
            <w:r>
              <w:rPr>
                <w:b/>
                <w:bCs/>
              </w:rPr>
              <w:t>6.</w:t>
            </w:r>
          </w:p>
        </w:tc>
        <w:tc>
          <w:tcPr>
            <w:tcW w:w="5245" w:type="dxa"/>
            <w:tcBorders>
              <w:top w:val="single" w:sz="4" w:space="0" w:color="000000"/>
              <w:left w:val="single" w:sz="4" w:space="0" w:color="000000"/>
              <w:bottom w:val="single" w:sz="4" w:space="0" w:color="000000"/>
              <w:right w:val="nil"/>
            </w:tcBorders>
            <w:hideMark/>
          </w:tcPr>
          <w:p w:rsidR="00810805" w:rsidRDefault="00810805" w:rsidP="00956ECD">
            <w:pPr>
              <w:suppressAutoHyphens/>
              <w:snapToGrid w:val="0"/>
              <w:spacing w:after="160" w:line="252" w:lineRule="auto"/>
              <w:rPr>
                <w:rFonts w:ascii="Calibri" w:eastAsia="Calibri" w:hAnsi="Calibri" w:cs="Calibri"/>
                <w:bCs/>
                <w:lang w:eastAsia="ar-SA"/>
              </w:rPr>
            </w:pPr>
            <w:r>
              <w:rPr>
                <w:bCs/>
              </w:rPr>
              <w:t>Art. 43 Ustawy o Wychowaniu w trzeźwości i przeciwdziałaniu alkoholizmowi</w:t>
            </w:r>
          </w:p>
        </w:tc>
        <w:tc>
          <w:tcPr>
            <w:tcW w:w="1837" w:type="dxa"/>
            <w:tcBorders>
              <w:top w:val="single" w:sz="4" w:space="0" w:color="000000"/>
              <w:left w:val="single" w:sz="4" w:space="0" w:color="000000"/>
              <w:bottom w:val="single" w:sz="4" w:space="0" w:color="000000"/>
              <w:right w:val="nil"/>
            </w:tcBorders>
            <w:vAlign w:val="center"/>
            <w:hideMark/>
          </w:tcPr>
          <w:p w:rsidR="00810805" w:rsidRDefault="00810805" w:rsidP="00956ECD">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6</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810805" w:rsidRDefault="00810805" w:rsidP="00956ECD">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600</w:t>
            </w:r>
            <w:r w:rsidR="00AF50E4">
              <w:rPr>
                <w:rFonts w:ascii="Calibri" w:eastAsia="Calibri" w:hAnsi="Calibri" w:cs="Calibri"/>
                <w:b/>
                <w:bCs/>
                <w:lang w:eastAsia="ar-SA"/>
              </w:rPr>
              <w:t xml:space="preserve"> zł</w:t>
            </w:r>
          </w:p>
        </w:tc>
      </w:tr>
      <w:tr w:rsidR="00810805" w:rsidTr="001648A8">
        <w:trPr>
          <w:trHeight w:val="238"/>
        </w:trPr>
        <w:tc>
          <w:tcPr>
            <w:tcW w:w="585" w:type="dxa"/>
            <w:tcBorders>
              <w:top w:val="single" w:sz="4" w:space="0" w:color="000000"/>
              <w:left w:val="single" w:sz="4" w:space="0" w:color="000000"/>
              <w:bottom w:val="single" w:sz="4" w:space="0" w:color="000000"/>
              <w:right w:val="nil"/>
            </w:tcBorders>
            <w:hideMark/>
          </w:tcPr>
          <w:p w:rsidR="00810805" w:rsidRDefault="0081080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7.</w:t>
            </w:r>
          </w:p>
        </w:tc>
        <w:tc>
          <w:tcPr>
            <w:tcW w:w="5245" w:type="dxa"/>
            <w:tcBorders>
              <w:top w:val="single" w:sz="4" w:space="0" w:color="000000"/>
              <w:left w:val="single" w:sz="4" w:space="0" w:color="000000"/>
              <w:bottom w:val="single" w:sz="4" w:space="0" w:color="000000"/>
              <w:right w:val="nil"/>
            </w:tcBorders>
            <w:hideMark/>
          </w:tcPr>
          <w:p w:rsidR="00810805" w:rsidRDefault="00810805" w:rsidP="004460D5">
            <w:pPr>
              <w:suppressAutoHyphens/>
              <w:snapToGrid w:val="0"/>
              <w:spacing w:after="160" w:line="252" w:lineRule="auto"/>
              <w:rPr>
                <w:rFonts w:ascii="Calibri" w:eastAsia="Calibri" w:hAnsi="Calibri" w:cs="Calibri"/>
                <w:bCs/>
                <w:lang w:eastAsia="ar-SA"/>
              </w:rPr>
            </w:pPr>
            <w:r>
              <w:rPr>
                <w:bCs/>
              </w:rPr>
              <w:t>Art. 10 Ustawy Utrzymania Czystości i Porządku w Gminach (brak złożonej deklaracji śmieciowej)</w:t>
            </w:r>
          </w:p>
        </w:tc>
        <w:tc>
          <w:tcPr>
            <w:tcW w:w="1837" w:type="dxa"/>
            <w:tcBorders>
              <w:top w:val="single" w:sz="4" w:space="0" w:color="000000"/>
              <w:left w:val="single" w:sz="4" w:space="0" w:color="000000"/>
              <w:bottom w:val="single" w:sz="4" w:space="0" w:color="000000"/>
              <w:right w:val="nil"/>
            </w:tcBorders>
            <w:vAlign w:val="center"/>
            <w:hideMark/>
          </w:tcPr>
          <w:p w:rsidR="00810805" w:rsidRDefault="00810805" w:rsidP="004460D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3</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810805" w:rsidRDefault="00810805" w:rsidP="004460D5">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800</w:t>
            </w:r>
            <w:r w:rsidR="00AF50E4">
              <w:rPr>
                <w:rFonts w:ascii="Calibri" w:eastAsia="Calibri" w:hAnsi="Calibri" w:cs="Calibri"/>
                <w:b/>
                <w:bCs/>
                <w:lang w:eastAsia="ar-SA"/>
              </w:rPr>
              <w:t xml:space="preserve"> zł</w:t>
            </w:r>
          </w:p>
        </w:tc>
      </w:tr>
      <w:tr w:rsidR="00810805" w:rsidTr="001648A8">
        <w:trPr>
          <w:trHeight w:val="481"/>
        </w:trPr>
        <w:tc>
          <w:tcPr>
            <w:tcW w:w="585" w:type="dxa"/>
            <w:tcBorders>
              <w:top w:val="single" w:sz="4" w:space="0" w:color="000000"/>
              <w:left w:val="single" w:sz="4" w:space="0" w:color="000000"/>
              <w:bottom w:val="single" w:sz="4" w:space="0" w:color="000000"/>
              <w:right w:val="nil"/>
            </w:tcBorders>
            <w:hideMark/>
          </w:tcPr>
          <w:p w:rsidR="00810805" w:rsidRDefault="00810805" w:rsidP="001648A8">
            <w:pPr>
              <w:suppressAutoHyphens/>
              <w:snapToGrid w:val="0"/>
              <w:spacing w:after="160" w:line="252" w:lineRule="auto"/>
              <w:jc w:val="center"/>
              <w:rPr>
                <w:b/>
                <w:bCs/>
              </w:rPr>
            </w:pPr>
            <w:r>
              <w:rPr>
                <w:b/>
                <w:bCs/>
              </w:rPr>
              <w:t>8.</w:t>
            </w:r>
          </w:p>
        </w:tc>
        <w:tc>
          <w:tcPr>
            <w:tcW w:w="5245" w:type="dxa"/>
            <w:tcBorders>
              <w:top w:val="single" w:sz="4" w:space="0" w:color="000000"/>
              <w:left w:val="single" w:sz="4" w:space="0" w:color="000000"/>
              <w:bottom w:val="single" w:sz="4" w:space="0" w:color="000000"/>
              <w:right w:val="nil"/>
            </w:tcBorders>
            <w:hideMark/>
          </w:tcPr>
          <w:p w:rsidR="00810805" w:rsidRDefault="00810805" w:rsidP="00766B4D">
            <w:pPr>
              <w:suppressAutoHyphens/>
              <w:snapToGrid w:val="0"/>
              <w:spacing w:after="160" w:line="252" w:lineRule="auto"/>
              <w:rPr>
                <w:bCs/>
              </w:rPr>
            </w:pPr>
            <w:r>
              <w:rPr>
                <w:bCs/>
              </w:rPr>
              <w:t>Art. 191 Ustawy o Odpadach</w:t>
            </w:r>
          </w:p>
        </w:tc>
        <w:tc>
          <w:tcPr>
            <w:tcW w:w="1837" w:type="dxa"/>
            <w:tcBorders>
              <w:top w:val="single" w:sz="4" w:space="0" w:color="000000"/>
              <w:left w:val="single" w:sz="4" w:space="0" w:color="000000"/>
              <w:bottom w:val="single" w:sz="4" w:space="0" w:color="000000"/>
              <w:right w:val="nil"/>
            </w:tcBorders>
            <w:vAlign w:val="center"/>
            <w:hideMark/>
          </w:tcPr>
          <w:p w:rsidR="00810805" w:rsidRDefault="00810805" w:rsidP="00766B4D">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1</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810805" w:rsidRDefault="00810805" w:rsidP="00766B4D">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200</w:t>
            </w:r>
            <w:r w:rsidR="00AF50E4">
              <w:rPr>
                <w:rFonts w:ascii="Calibri" w:eastAsia="Calibri" w:hAnsi="Calibri" w:cs="Calibri"/>
                <w:b/>
                <w:bCs/>
                <w:lang w:eastAsia="ar-SA"/>
              </w:rPr>
              <w:t xml:space="preserve"> zł</w:t>
            </w:r>
          </w:p>
        </w:tc>
      </w:tr>
      <w:tr w:rsidR="00810805" w:rsidTr="00416C46">
        <w:trPr>
          <w:trHeight w:val="294"/>
        </w:trPr>
        <w:tc>
          <w:tcPr>
            <w:tcW w:w="5830" w:type="dxa"/>
            <w:gridSpan w:val="2"/>
            <w:tcBorders>
              <w:top w:val="single" w:sz="4" w:space="0" w:color="000000"/>
              <w:left w:val="nil"/>
              <w:bottom w:val="nil"/>
              <w:right w:val="nil"/>
            </w:tcBorders>
          </w:tcPr>
          <w:p w:rsidR="00810805" w:rsidRDefault="00810805">
            <w:pPr>
              <w:suppressAutoHyphens/>
              <w:snapToGrid w:val="0"/>
              <w:spacing w:after="160" w:line="252" w:lineRule="auto"/>
              <w:rPr>
                <w:rFonts w:ascii="Calibri" w:eastAsia="Calibri" w:hAnsi="Calibri" w:cs="Calibri"/>
                <w:b/>
                <w:bCs/>
                <w:lang w:eastAsia="ar-SA"/>
              </w:rPr>
            </w:pPr>
          </w:p>
          <w:p w:rsidR="00B94795" w:rsidRDefault="00B94795">
            <w:pPr>
              <w:suppressAutoHyphens/>
              <w:snapToGrid w:val="0"/>
              <w:spacing w:after="160" w:line="252" w:lineRule="auto"/>
              <w:rPr>
                <w:rFonts w:ascii="Calibri" w:eastAsia="Calibri" w:hAnsi="Calibri" w:cs="Calibri"/>
                <w:b/>
                <w:bCs/>
                <w:lang w:eastAsia="ar-SA"/>
              </w:rPr>
            </w:pPr>
          </w:p>
          <w:p w:rsidR="00B94795" w:rsidRDefault="00B94795">
            <w:pPr>
              <w:suppressAutoHyphens/>
              <w:snapToGrid w:val="0"/>
              <w:spacing w:after="160" w:line="252" w:lineRule="auto"/>
              <w:rPr>
                <w:rFonts w:ascii="Calibri" w:eastAsia="Calibri" w:hAnsi="Calibri" w:cs="Calibri"/>
                <w:b/>
                <w:bCs/>
                <w:lang w:eastAsia="ar-SA"/>
              </w:rPr>
            </w:pPr>
          </w:p>
          <w:p w:rsidR="00B94795" w:rsidRDefault="00B94795">
            <w:pPr>
              <w:suppressAutoHyphens/>
              <w:snapToGrid w:val="0"/>
              <w:spacing w:after="160" w:line="252" w:lineRule="auto"/>
              <w:rPr>
                <w:rFonts w:ascii="Calibri" w:eastAsia="Calibri" w:hAnsi="Calibri" w:cs="Calibri"/>
                <w:b/>
                <w:bCs/>
                <w:lang w:eastAsia="ar-SA"/>
              </w:rPr>
            </w:pPr>
          </w:p>
        </w:tc>
        <w:tc>
          <w:tcPr>
            <w:tcW w:w="1837" w:type="dxa"/>
            <w:tcBorders>
              <w:top w:val="single" w:sz="4" w:space="0" w:color="000000"/>
              <w:left w:val="single" w:sz="4" w:space="0" w:color="000000"/>
              <w:bottom w:val="single" w:sz="4" w:space="0" w:color="000000"/>
              <w:right w:val="nil"/>
            </w:tcBorders>
            <w:hideMark/>
          </w:tcPr>
          <w:p w:rsidR="00810805" w:rsidRDefault="00810805">
            <w:pPr>
              <w:suppressAutoHyphens/>
              <w:snapToGrid w:val="0"/>
              <w:spacing w:after="160" w:line="252" w:lineRule="auto"/>
              <w:ind w:left="360"/>
              <w:jc w:val="center"/>
              <w:rPr>
                <w:rFonts w:ascii="Calibri" w:eastAsia="Calibri" w:hAnsi="Calibri" w:cs="Calibri"/>
                <w:b/>
                <w:bCs/>
                <w:lang w:eastAsia="ar-SA"/>
              </w:rPr>
            </w:pPr>
            <w:r>
              <w:rPr>
                <w:rFonts w:ascii="Calibri" w:eastAsia="Calibri" w:hAnsi="Calibri" w:cs="Calibri"/>
                <w:b/>
                <w:bCs/>
                <w:lang w:eastAsia="ar-SA"/>
              </w:rPr>
              <w:t>28</w:t>
            </w:r>
          </w:p>
        </w:tc>
        <w:tc>
          <w:tcPr>
            <w:tcW w:w="1726" w:type="dxa"/>
            <w:tcBorders>
              <w:top w:val="single" w:sz="4" w:space="0" w:color="000000"/>
              <w:left w:val="single" w:sz="4" w:space="0" w:color="000000"/>
              <w:bottom w:val="single" w:sz="4" w:space="0" w:color="000000"/>
              <w:right w:val="single" w:sz="4" w:space="0" w:color="000000"/>
            </w:tcBorders>
            <w:hideMark/>
          </w:tcPr>
          <w:p w:rsidR="00810805" w:rsidRDefault="00AF50E4">
            <w:pPr>
              <w:suppressAutoHyphens/>
              <w:snapToGrid w:val="0"/>
              <w:spacing w:after="160" w:line="252" w:lineRule="auto"/>
              <w:jc w:val="center"/>
              <w:rPr>
                <w:rFonts w:ascii="Calibri" w:eastAsia="Calibri" w:hAnsi="Calibri" w:cs="Calibri"/>
                <w:b/>
                <w:bCs/>
                <w:lang w:eastAsia="ar-SA"/>
              </w:rPr>
            </w:pPr>
            <w:r>
              <w:rPr>
                <w:rFonts w:ascii="Calibri" w:eastAsia="Calibri" w:hAnsi="Calibri" w:cs="Calibri"/>
                <w:b/>
                <w:bCs/>
                <w:lang w:eastAsia="ar-SA"/>
              </w:rPr>
              <w:t>5 350 zł</w:t>
            </w:r>
          </w:p>
        </w:tc>
      </w:tr>
    </w:tbl>
    <w:p w:rsidR="00A27769" w:rsidRDefault="00A27769" w:rsidP="00A27769">
      <w:pPr>
        <w:pStyle w:val="Akapitzlist"/>
        <w:tabs>
          <w:tab w:val="left" w:pos="1313"/>
        </w:tabs>
        <w:jc w:val="both"/>
        <w:rPr>
          <w:b/>
          <w:bCs/>
        </w:rPr>
      </w:pPr>
    </w:p>
    <w:p w:rsidR="00A27769" w:rsidRDefault="00A27769" w:rsidP="00A27769">
      <w:pPr>
        <w:pStyle w:val="Akapitzlist"/>
        <w:tabs>
          <w:tab w:val="left" w:pos="1313"/>
        </w:tabs>
        <w:jc w:val="both"/>
        <w:rPr>
          <w:b/>
          <w:bCs/>
        </w:rPr>
      </w:pPr>
    </w:p>
    <w:p w:rsidR="007A3C70" w:rsidRPr="00693E95" w:rsidRDefault="007A3C70" w:rsidP="00693E95">
      <w:pPr>
        <w:pStyle w:val="Akapitzlist"/>
        <w:numPr>
          <w:ilvl w:val="0"/>
          <w:numId w:val="5"/>
        </w:numPr>
        <w:tabs>
          <w:tab w:val="left" w:pos="1313"/>
        </w:tabs>
        <w:jc w:val="both"/>
        <w:rPr>
          <w:b/>
          <w:bCs/>
        </w:rPr>
      </w:pPr>
      <w:r w:rsidRPr="00693E95">
        <w:rPr>
          <w:b/>
          <w:bCs/>
        </w:rPr>
        <w:t>Wykaz prowadzonych postępowań wyjaśniających w sprawach o wykroczenia zarejestrowanych w RSOW na podstawie art. 56 § 2 kpow</w:t>
      </w:r>
    </w:p>
    <w:p w:rsidR="00693E95" w:rsidRDefault="00693E95" w:rsidP="00693E95">
      <w:pPr>
        <w:pStyle w:val="Akapitzlist"/>
        <w:tabs>
          <w:tab w:val="left" w:pos="1313"/>
        </w:tabs>
        <w:jc w:val="both"/>
        <w:rPr>
          <w:b/>
          <w:bCs/>
        </w:rPr>
      </w:pPr>
    </w:p>
    <w:p w:rsidR="00693E95" w:rsidRPr="00693E95" w:rsidRDefault="00693E95" w:rsidP="00693E95">
      <w:pPr>
        <w:pStyle w:val="Akapitzlist"/>
        <w:tabs>
          <w:tab w:val="left" w:pos="1313"/>
        </w:tabs>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5996"/>
        <w:gridCol w:w="2045"/>
      </w:tblGrid>
      <w:tr w:rsidR="007A3C70" w:rsidRPr="007A3C70" w:rsidTr="008C70A3">
        <w:tc>
          <w:tcPr>
            <w:tcW w:w="671" w:type="pct"/>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Lp.</w:t>
            </w:r>
          </w:p>
        </w:tc>
        <w:tc>
          <w:tcPr>
            <w:tcW w:w="3228" w:type="pct"/>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jc w:val="center"/>
              <w:rPr>
                <w:rFonts w:eastAsia="Calibri" w:cs="Calibri"/>
                <w:b/>
                <w:bCs/>
                <w:lang w:eastAsia="ar-SA"/>
              </w:rPr>
            </w:pPr>
            <w:r w:rsidRPr="007A3C70">
              <w:rPr>
                <w:b/>
                <w:bCs/>
              </w:rPr>
              <w:t>Rodzaj wykroczenia</w:t>
            </w:r>
          </w:p>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(kwalifikacja prawna</w:t>
            </w:r>
          </w:p>
        </w:tc>
        <w:tc>
          <w:tcPr>
            <w:tcW w:w="1101" w:type="pct"/>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jc w:val="center"/>
              <w:rPr>
                <w:rFonts w:eastAsia="Calibri" w:cs="Calibri"/>
                <w:b/>
                <w:bCs/>
                <w:lang w:eastAsia="ar-SA"/>
              </w:rPr>
            </w:pPr>
            <w:r w:rsidRPr="007A3C70">
              <w:rPr>
                <w:b/>
                <w:bCs/>
              </w:rPr>
              <w:t>Ilość prowadzonych</w:t>
            </w:r>
          </w:p>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postępowań</w:t>
            </w:r>
          </w:p>
        </w:tc>
      </w:tr>
      <w:tr w:rsidR="00B94795" w:rsidRPr="007A3C70" w:rsidTr="008C70A3">
        <w:tc>
          <w:tcPr>
            <w:tcW w:w="671" w:type="pct"/>
            <w:tcBorders>
              <w:top w:val="single" w:sz="4" w:space="0" w:color="auto"/>
              <w:left w:val="single" w:sz="4" w:space="0" w:color="auto"/>
              <w:bottom w:val="single" w:sz="4" w:space="0" w:color="auto"/>
              <w:right w:val="single" w:sz="4" w:space="0" w:color="auto"/>
            </w:tcBorders>
            <w:hideMark/>
          </w:tcPr>
          <w:p w:rsidR="00B94795" w:rsidRPr="007A3C70" w:rsidRDefault="00B94795" w:rsidP="007A3C70">
            <w:pPr>
              <w:tabs>
                <w:tab w:val="left" w:pos="1313"/>
                <w:tab w:val="center" w:pos="4536"/>
                <w:tab w:val="right" w:pos="9072"/>
              </w:tabs>
              <w:suppressAutoHyphens/>
              <w:spacing w:after="160" w:line="252" w:lineRule="auto"/>
              <w:jc w:val="center"/>
              <w:rPr>
                <w:b/>
                <w:bCs/>
              </w:rPr>
            </w:pPr>
            <w:r>
              <w:rPr>
                <w:b/>
                <w:bCs/>
              </w:rPr>
              <w:t>1.</w:t>
            </w:r>
          </w:p>
        </w:tc>
        <w:tc>
          <w:tcPr>
            <w:tcW w:w="3228" w:type="pct"/>
            <w:tcBorders>
              <w:top w:val="single" w:sz="4" w:space="0" w:color="auto"/>
              <w:left w:val="single" w:sz="4" w:space="0" w:color="auto"/>
              <w:bottom w:val="single" w:sz="4" w:space="0" w:color="auto"/>
              <w:right w:val="single" w:sz="4" w:space="0" w:color="auto"/>
            </w:tcBorders>
            <w:hideMark/>
          </w:tcPr>
          <w:p w:rsidR="00B94795" w:rsidRPr="00B94795" w:rsidRDefault="00B94795" w:rsidP="007A3C70">
            <w:pPr>
              <w:tabs>
                <w:tab w:val="left" w:pos="1313"/>
                <w:tab w:val="center" w:pos="4536"/>
                <w:tab w:val="right" w:pos="9072"/>
              </w:tabs>
              <w:jc w:val="center"/>
              <w:rPr>
                <w:bCs/>
              </w:rPr>
            </w:pPr>
            <w:r w:rsidRPr="00B94795">
              <w:rPr>
                <w:bCs/>
              </w:rPr>
              <w:t>Art. 65 kw – wprowadzenie w władco do swojej tożsamości</w:t>
            </w:r>
          </w:p>
        </w:tc>
        <w:tc>
          <w:tcPr>
            <w:tcW w:w="1101" w:type="pct"/>
            <w:tcBorders>
              <w:top w:val="single" w:sz="4" w:space="0" w:color="auto"/>
              <w:left w:val="single" w:sz="4" w:space="0" w:color="auto"/>
              <w:bottom w:val="single" w:sz="4" w:space="0" w:color="auto"/>
              <w:right w:val="single" w:sz="4" w:space="0" w:color="auto"/>
            </w:tcBorders>
            <w:hideMark/>
          </w:tcPr>
          <w:p w:rsidR="00B94795" w:rsidRPr="007A3C70" w:rsidRDefault="00B94795" w:rsidP="007A3C70">
            <w:pPr>
              <w:tabs>
                <w:tab w:val="left" w:pos="1313"/>
                <w:tab w:val="center" w:pos="4536"/>
                <w:tab w:val="right" w:pos="9072"/>
              </w:tabs>
              <w:jc w:val="center"/>
              <w:rPr>
                <w:b/>
                <w:bCs/>
              </w:rPr>
            </w:pPr>
            <w:r>
              <w:rPr>
                <w:b/>
                <w:bCs/>
              </w:rPr>
              <w:t>1</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rFonts w:eastAsia="Calibri" w:cs="Calibri"/>
                <w:b/>
                <w:bCs/>
                <w:lang w:eastAsia="ar-SA"/>
              </w:rPr>
            </w:pPr>
            <w:r>
              <w:rPr>
                <w:b/>
                <w:bCs/>
              </w:rPr>
              <w:t>2.</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C741E0">
            <w:pPr>
              <w:tabs>
                <w:tab w:val="left" w:pos="1313"/>
                <w:tab w:val="center" w:pos="4536"/>
                <w:tab w:val="right" w:pos="9072"/>
              </w:tabs>
              <w:suppressAutoHyphens/>
              <w:spacing w:after="160" w:line="252" w:lineRule="auto"/>
              <w:jc w:val="center"/>
              <w:rPr>
                <w:bCs/>
              </w:rPr>
            </w:pPr>
            <w:r>
              <w:rPr>
                <w:bCs/>
              </w:rPr>
              <w:t>Art. 77 kw – niepanowanie nad zwierzęciem</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C741E0">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5</w:t>
            </w:r>
          </w:p>
        </w:tc>
      </w:tr>
      <w:tr w:rsidR="00151F2E" w:rsidRPr="007A3C70" w:rsidTr="008C70A3">
        <w:trPr>
          <w:trHeight w:val="322"/>
        </w:trPr>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b/>
                <w:bCs/>
              </w:rPr>
            </w:pPr>
            <w:r>
              <w:rPr>
                <w:b/>
                <w:bCs/>
              </w:rPr>
              <w:t>3</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3B258B">
            <w:pPr>
              <w:tabs>
                <w:tab w:val="left" w:pos="1313"/>
                <w:tab w:val="center" w:pos="4536"/>
                <w:tab w:val="right" w:pos="9072"/>
              </w:tabs>
              <w:suppressAutoHyphens/>
              <w:spacing w:after="160" w:line="252" w:lineRule="auto"/>
              <w:jc w:val="center"/>
              <w:rPr>
                <w:bCs/>
              </w:rPr>
            </w:pPr>
            <w:r>
              <w:rPr>
                <w:bCs/>
              </w:rPr>
              <w:t>Art. 91 kw – zanieczyszczanie drogi</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3B258B">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3</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b/>
                <w:bCs/>
              </w:rPr>
            </w:pPr>
            <w:r>
              <w:rPr>
                <w:b/>
                <w:bCs/>
              </w:rPr>
              <w:t>4</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C662ED">
            <w:pPr>
              <w:tabs>
                <w:tab w:val="left" w:pos="1313"/>
                <w:tab w:val="center" w:pos="4536"/>
                <w:tab w:val="right" w:pos="9072"/>
              </w:tabs>
              <w:suppressAutoHyphens/>
              <w:spacing w:after="160" w:line="252" w:lineRule="auto"/>
              <w:jc w:val="center"/>
              <w:rPr>
                <w:bCs/>
              </w:rPr>
            </w:pPr>
            <w:r>
              <w:rPr>
                <w:bCs/>
              </w:rPr>
              <w:t>Art. 92 kw – niepodporządkowanie się do znaku</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C662ED">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5</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b/>
                <w:bCs/>
              </w:rPr>
            </w:pPr>
            <w:r>
              <w:rPr>
                <w:b/>
                <w:bCs/>
              </w:rPr>
              <w:t>5</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637BF8">
            <w:pPr>
              <w:tabs>
                <w:tab w:val="left" w:pos="1313"/>
                <w:tab w:val="center" w:pos="4536"/>
                <w:tab w:val="right" w:pos="9072"/>
              </w:tabs>
              <w:suppressAutoHyphens/>
              <w:spacing w:after="160" w:line="252" w:lineRule="auto"/>
              <w:jc w:val="center"/>
              <w:rPr>
                <w:rFonts w:eastAsia="Calibri" w:cs="Calibri"/>
                <w:bCs/>
                <w:lang w:eastAsia="ar-SA"/>
              </w:rPr>
            </w:pPr>
            <w:r w:rsidRPr="007A3C70">
              <w:rPr>
                <w:bCs/>
              </w:rPr>
              <w:t>Art. 97 kw – naruszenie porządku lub bezpieczeństwa na drodze</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637BF8">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12</w:t>
            </w:r>
          </w:p>
        </w:tc>
      </w:tr>
      <w:tr w:rsidR="00151F2E" w:rsidRPr="007A3C70" w:rsidTr="008C70A3">
        <w:trPr>
          <w:trHeight w:val="639"/>
        </w:trPr>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6</w:t>
            </w:r>
            <w:r w:rsidR="00151F2E">
              <w:rPr>
                <w:rFonts w:eastAsia="Calibri" w:cs="Calibri"/>
                <w:b/>
                <w:bCs/>
                <w:lang w:eastAsia="ar-SA"/>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0E170C">
            <w:pPr>
              <w:tabs>
                <w:tab w:val="left" w:pos="1313"/>
                <w:tab w:val="center" w:pos="4536"/>
                <w:tab w:val="right" w:pos="9072"/>
              </w:tabs>
              <w:suppressAutoHyphens/>
              <w:spacing w:after="160" w:line="252" w:lineRule="auto"/>
              <w:jc w:val="center"/>
              <w:rPr>
                <w:bCs/>
              </w:rPr>
            </w:pPr>
            <w:r>
              <w:rPr>
                <w:bCs/>
              </w:rPr>
              <w:t>Art. 117 kw – niezachowanie czystości w obrębie nieruchomości</w:t>
            </w:r>
          </w:p>
        </w:tc>
        <w:tc>
          <w:tcPr>
            <w:tcW w:w="1101" w:type="pct"/>
            <w:tcBorders>
              <w:top w:val="single" w:sz="4" w:space="0" w:color="auto"/>
              <w:left w:val="single" w:sz="4" w:space="0" w:color="auto"/>
              <w:bottom w:val="single" w:sz="4" w:space="0" w:color="auto"/>
              <w:right w:val="single" w:sz="4" w:space="0" w:color="auto"/>
            </w:tcBorders>
            <w:hideMark/>
          </w:tcPr>
          <w:p w:rsidR="00151F2E" w:rsidRDefault="00B94795" w:rsidP="000E170C">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1</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b/>
                <w:bCs/>
              </w:rPr>
            </w:pPr>
            <w:r>
              <w:rPr>
                <w:b/>
                <w:bCs/>
              </w:rPr>
              <w:t>7</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AA394E">
            <w:pPr>
              <w:tabs>
                <w:tab w:val="left" w:pos="1313"/>
                <w:tab w:val="center" w:pos="4536"/>
                <w:tab w:val="right" w:pos="9072"/>
              </w:tabs>
              <w:suppressAutoHyphens/>
              <w:spacing w:after="160" w:line="252" w:lineRule="auto"/>
              <w:jc w:val="center"/>
              <w:rPr>
                <w:bCs/>
              </w:rPr>
            </w:pPr>
            <w:r>
              <w:rPr>
                <w:bCs/>
              </w:rPr>
              <w:t>Art. 140 kw – publiczne dopuszczenie się do nieobyczajnego wybryku</w:t>
            </w:r>
          </w:p>
        </w:tc>
        <w:tc>
          <w:tcPr>
            <w:tcW w:w="1101" w:type="pct"/>
            <w:tcBorders>
              <w:top w:val="single" w:sz="4" w:space="0" w:color="auto"/>
              <w:left w:val="single" w:sz="4" w:space="0" w:color="auto"/>
              <w:bottom w:val="single" w:sz="4" w:space="0" w:color="auto"/>
              <w:right w:val="single" w:sz="4" w:space="0" w:color="auto"/>
            </w:tcBorders>
            <w:hideMark/>
          </w:tcPr>
          <w:p w:rsidR="00151F2E" w:rsidRDefault="00B94795" w:rsidP="00AA394E">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1</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b/>
                <w:bCs/>
              </w:rPr>
            </w:pPr>
            <w:r>
              <w:rPr>
                <w:b/>
                <w:bCs/>
              </w:rPr>
              <w:t>8</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8B09A4">
            <w:pPr>
              <w:tabs>
                <w:tab w:val="left" w:pos="1313"/>
                <w:tab w:val="center" w:pos="4536"/>
                <w:tab w:val="right" w:pos="9072"/>
              </w:tabs>
              <w:suppressAutoHyphens/>
              <w:spacing w:after="160" w:line="252" w:lineRule="auto"/>
              <w:jc w:val="center"/>
              <w:rPr>
                <w:rFonts w:eastAsia="Calibri" w:cs="Calibri"/>
                <w:bCs/>
                <w:lang w:eastAsia="ar-SA"/>
              </w:rPr>
            </w:pPr>
            <w:r w:rsidRPr="007A3C70">
              <w:rPr>
                <w:bCs/>
              </w:rPr>
              <w:t>Art. 145 kw – zaśmiecanie miejsc publicznych</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8B09A4">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3</w:t>
            </w:r>
          </w:p>
        </w:tc>
      </w:tr>
      <w:tr w:rsidR="00151F2E" w:rsidRPr="007A3C70" w:rsidTr="008C70A3">
        <w:tc>
          <w:tcPr>
            <w:tcW w:w="67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4B1305">
            <w:pPr>
              <w:tabs>
                <w:tab w:val="left" w:pos="1313"/>
                <w:tab w:val="center" w:pos="4536"/>
                <w:tab w:val="right" w:pos="9072"/>
              </w:tabs>
              <w:suppressAutoHyphens/>
              <w:spacing w:after="160" w:line="252" w:lineRule="auto"/>
              <w:jc w:val="center"/>
              <w:rPr>
                <w:rFonts w:eastAsia="Calibri" w:cs="Calibri"/>
                <w:b/>
                <w:bCs/>
                <w:lang w:eastAsia="ar-SA"/>
              </w:rPr>
            </w:pPr>
            <w:r>
              <w:rPr>
                <w:b/>
                <w:bCs/>
              </w:rPr>
              <w:t>9</w:t>
            </w:r>
            <w:r w:rsidR="00151F2E">
              <w:rPr>
                <w:b/>
                <w:bCs/>
              </w:rPr>
              <w:t>.</w:t>
            </w:r>
          </w:p>
        </w:tc>
        <w:tc>
          <w:tcPr>
            <w:tcW w:w="3228" w:type="pct"/>
            <w:tcBorders>
              <w:top w:val="single" w:sz="4" w:space="0" w:color="auto"/>
              <w:left w:val="single" w:sz="4" w:space="0" w:color="auto"/>
              <w:bottom w:val="single" w:sz="4" w:space="0" w:color="auto"/>
              <w:right w:val="single" w:sz="4" w:space="0" w:color="auto"/>
            </w:tcBorders>
            <w:hideMark/>
          </w:tcPr>
          <w:p w:rsidR="00151F2E" w:rsidRPr="007A3C70" w:rsidRDefault="00151F2E" w:rsidP="0025378A">
            <w:pPr>
              <w:tabs>
                <w:tab w:val="left" w:pos="1313"/>
                <w:tab w:val="center" w:pos="4536"/>
                <w:tab w:val="right" w:pos="9072"/>
              </w:tabs>
              <w:suppressAutoHyphens/>
              <w:spacing w:after="160" w:line="252" w:lineRule="auto"/>
              <w:jc w:val="center"/>
              <w:rPr>
                <w:rFonts w:eastAsia="Calibri" w:cs="Calibri"/>
                <w:bCs/>
                <w:lang w:eastAsia="ar-SA"/>
              </w:rPr>
            </w:pPr>
            <w:r w:rsidRPr="007A3C70">
              <w:rPr>
                <w:bCs/>
              </w:rPr>
              <w:t xml:space="preserve">Art. 10 ust. 2 </w:t>
            </w:r>
            <w:r>
              <w:rPr>
                <w:bCs/>
              </w:rPr>
              <w:t>b</w:t>
            </w:r>
            <w:r w:rsidRPr="007A3C70">
              <w:rPr>
                <w:bCs/>
              </w:rPr>
              <w:t>– Ustawy o utrzymaniu czystości i porządku w gminach</w:t>
            </w:r>
          </w:p>
        </w:tc>
        <w:tc>
          <w:tcPr>
            <w:tcW w:w="1101" w:type="pct"/>
            <w:tcBorders>
              <w:top w:val="single" w:sz="4" w:space="0" w:color="auto"/>
              <w:left w:val="single" w:sz="4" w:space="0" w:color="auto"/>
              <w:bottom w:val="single" w:sz="4" w:space="0" w:color="auto"/>
              <w:right w:val="single" w:sz="4" w:space="0" w:color="auto"/>
            </w:tcBorders>
            <w:hideMark/>
          </w:tcPr>
          <w:p w:rsidR="00151F2E" w:rsidRPr="007A3C70" w:rsidRDefault="00B94795" w:rsidP="0025378A">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3</w:t>
            </w:r>
          </w:p>
        </w:tc>
      </w:tr>
      <w:tr w:rsidR="00151F2E" w:rsidRPr="007A3C70" w:rsidTr="00151F2E">
        <w:trPr>
          <w:trHeight w:val="536"/>
        </w:trPr>
        <w:tc>
          <w:tcPr>
            <w:tcW w:w="6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51F2E" w:rsidRPr="007A3C70" w:rsidRDefault="00151F2E" w:rsidP="004B1305">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OGÓŁEM</w:t>
            </w:r>
          </w:p>
        </w:tc>
        <w:tc>
          <w:tcPr>
            <w:tcW w:w="3228" w:type="pct"/>
            <w:tcBorders>
              <w:top w:val="single" w:sz="4" w:space="0" w:color="auto"/>
              <w:left w:val="single" w:sz="4" w:space="0" w:color="auto"/>
              <w:bottom w:val="single" w:sz="4" w:space="0" w:color="auto"/>
              <w:right w:val="single" w:sz="4" w:space="0" w:color="auto"/>
            </w:tcBorders>
            <w:shd w:val="clear" w:color="auto" w:fill="000000" w:themeFill="text1"/>
            <w:tcMar>
              <w:top w:w="0" w:type="dxa"/>
              <w:bottom w:w="0" w:type="dxa"/>
            </w:tcMar>
            <w:hideMark/>
          </w:tcPr>
          <w:p w:rsidR="00151F2E" w:rsidRPr="007A3C70" w:rsidRDefault="00151F2E" w:rsidP="004B1305">
            <w:pPr>
              <w:tabs>
                <w:tab w:val="left" w:pos="1313"/>
                <w:tab w:val="center" w:pos="4536"/>
                <w:tab w:val="right" w:pos="9072"/>
              </w:tabs>
              <w:suppressAutoHyphens/>
              <w:spacing w:after="160" w:line="252" w:lineRule="auto"/>
              <w:jc w:val="center"/>
              <w:rPr>
                <w:rFonts w:eastAsia="Calibri" w:cs="Calibri"/>
                <w:b/>
                <w:bCs/>
                <w:lang w:eastAsia="ar-SA"/>
              </w:rPr>
            </w:pPr>
          </w:p>
        </w:tc>
        <w:tc>
          <w:tcPr>
            <w:tcW w:w="1101" w:type="pct"/>
            <w:vAlign w:val="center"/>
            <w:hideMark/>
          </w:tcPr>
          <w:p w:rsidR="00151F2E" w:rsidRPr="00462C69" w:rsidRDefault="00B94795" w:rsidP="004B1305">
            <w:pPr>
              <w:tabs>
                <w:tab w:val="center" w:pos="4536"/>
                <w:tab w:val="right" w:pos="9072"/>
              </w:tabs>
              <w:jc w:val="center"/>
              <w:rPr>
                <w:b/>
                <w:sz w:val="20"/>
                <w:szCs w:val="20"/>
              </w:rPr>
            </w:pPr>
            <w:r>
              <w:rPr>
                <w:b/>
                <w:sz w:val="20"/>
                <w:szCs w:val="20"/>
              </w:rPr>
              <w:t>34</w:t>
            </w:r>
          </w:p>
        </w:tc>
      </w:tr>
    </w:tbl>
    <w:p w:rsidR="007A3C70" w:rsidRDefault="007A3C70" w:rsidP="007A3C70">
      <w:pPr>
        <w:tabs>
          <w:tab w:val="left" w:pos="1313"/>
        </w:tabs>
        <w:jc w:val="both"/>
        <w:rPr>
          <w:rFonts w:eastAsia="Calibri" w:cs="Calibri"/>
          <w:b/>
          <w:bCs/>
          <w:lang w:eastAsia="ar-SA"/>
        </w:rPr>
      </w:pPr>
    </w:p>
    <w:p w:rsidR="007A3C70" w:rsidRDefault="007A3C70" w:rsidP="007A3C70">
      <w:pPr>
        <w:tabs>
          <w:tab w:val="left" w:pos="1313"/>
        </w:tabs>
        <w:jc w:val="both"/>
        <w:rPr>
          <w:b/>
          <w:bCs/>
        </w:rPr>
      </w:pPr>
    </w:p>
    <w:p w:rsidR="007A3C70" w:rsidRPr="00A70EDB" w:rsidRDefault="007A3C70" w:rsidP="00A70EDB">
      <w:pPr>
        <w:pStyle w:val="Akapitzlist"/>
        <w:numPr>
          <w:ilvl w:val="0"/>
          <w:numId w:val="8"/>
        </w:numPr>
        <w:tabs>
          <w:tab w:val="left" w:pos="1313"/>
        </w:tabs>
        <w:suppressAutoHyphens/>
        <w:spacing w:after="160" w:line="252" w:lineRule="auto"/>
        <w:jc w:val="both"/>
        <w:rPr>
          <w:b/>
          <w:bCs/>
        </w:rPr>
      </w:pPr>
      <w:r w:rsidRPr="00A70EDB">
        <w:rPr>
          <w:b/>
          <w:bCs/>
        </w:rPr>
        <w:t>Informacja dotycząca osób skazanych na karę ograniczenia wolności poprzez prace społeczne na rzecz</w:t>
      </w:r>
      <w:r w:rsidR="00611DB6" w:rsidRPr="00A70EDB">
        <w:rPr>
          <w:b/>
          <w:bCs/>
        </w:rPr>
        <w:t xml:space="preserve"> gminy Kórnik na dzień 20.0</w:t>
      </w:r>
      <w:r w:rsidR="00B94795">
        <w:rPr>
          <w:b/>
          <w:bCs/>
        </w:rPr>
        <w:t>9</w:t>
      </w:r>
      <w:r w:rsidR="00611DB6" w:rsidRPr="00A70EDB">
        <w:rPr>
          <w:b/>
          <w:bCs/>
        </w:rPr>
        <w:t>.2021</w:t>
      </w:r>
      <w:r w:rsidRPr="00A70EDB">
        <w:rPr>
          <w:b/>
          <w:bCs/>
        </w:rPr>
        <w:t xml:space="preserve"> r:</w:t>
      </w:r>
    </w:p>
    <w:p w:rsidR="007A3C70" w:rsidRDefault="007A3C70" w:rsidP="007A3C70">
      <w:pPr>
        <w:tabs>
          <w:tab w:val="left" w:pos="1313"/>
        </w:tabs>
        <w:jc w:val="both"/>
        <w:rPr>
          <w:b/>
          <w:bCs/>
        </w:rPr>
      </w:pPr>
    </w:p>
    <w:tbl>
      <w:tblPr>
        <w:tblW w:w="6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2533"/>
        <w:gridCol w:w="2546"/>
      </w:tblGrid>
      <w:tr w:rsidR="007A3C70" w:rsidRPr="007A3C70" w:rsidTr="00862F4F">
        <w:trPr>
          <w:trHeight w:val="883"/>
          <w:jc w:val="center"/>
        </w:trPr>
        <w:tc>
          <w:tcPr>
            <w:tcW w:w="0" w:type="auto"/>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jc w:val="center"/>
              <w:rPr>
                <w:rFonts w:eastAsia="Calibri" w:cs="Calibri"/>
                <w:b/>
                <w:bCs/>
                <w:lang w:eastAsia="ar-SA"/>
              </w:rPr>
            </w:pPr>
            <w:r w:rsidRPr="007A3C70">
              <w:rPr>
                <w:b/>
                <w:bCs/>
              </w:rPr>
              <w:t>Ogólna ilość</w:t>
            </w:r>
          </w:p>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skazanych</w:t>
            </w:r>
          </w:p>
        </w:tc>
        <w:tc>
          <w:tcPr>
            <w:tcW w:w="0" w:type="auto"/>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jc w:val="center"/>
              <w:rPr>
                <w:rFonts w:eastAsia="Calibri" w:cs="Calibri"/>
                <w:b/>
                <w:bCs/>
                <w:lang w:eastAsia="ar-SA"/>
              </w:rPr>
            </w:pPr>
            <w:r w:rsidRPr="007A3C70">
              <w:rPr>
                <w:b/>
                <w:bCs/>
              </w:rPr>
              <w:t xml:space="preserve">Ilość skazanych </w:t>
            </w:r>
          </w:p>
          <w:p w:rsidR="007A3C70" w:rsidRPr="007A3C70" w:rsidRDefault="007A3C70" w:rsidP="007A3C70">
            <w:pPr>
              <w:tabs>
                <w:tab w:val="left" w:pos="1313"/>
                <w:tab w:val="center" w:pos="4536"/>
                <w:tab w:val="right" w:pos="9072"/>
              </w:tabs>
              <w:jc w:val="center"/>
              <w:rPr>
                <w:b/>
                <w:bCs/>
              </w:rPr>
            </w:pPr>
            <w:r w:rsidRPr="007A3C70">
              <w:rPr>
                <w:b/>
                <w:bCs/>
              </w:rPr>
              <w:t>realizujących karę</w:t>
            </w:r>
          </w:p>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Ograniczenia wolności</w:t>
            </w:r>
          </w:p>
        </w:tc>
        <w:tc>
          <w:tcPr>
            <w:tcW w:w="0" w:type="auto"/>
            <w:tcBorders>
              <w:top w:val="single" w:sz="4" w:space="0" w:color="auto"/>
              <w:left w:val="single" w:sz="4" w:space="0" w:color="auto"/>
              <w:bottom w:val="single" w:sz="4" w:space="0" w:color="auto"/>
              <w:right w:val="single" w:sz="4" w:space="0" w:color="auto"/>
            </w:tcBorders>
            <w:hideMark/>
          </w:tcPr>
          <w:p w:rsidR="007A3C70" w:rsidRPr="007A3C70" w:rsidRDefault="007A3C70" w:rsidP="007A3C70">
            <w:pPr>
              <w:tabs>
                <w:tab w:val="left" w:pos="1313"/>
                <w:tab w:val="center" w:pos="4536"/>
                <w:tab w:val="right" w:pos="9072"/>
              </w:tabs>
              <w:jc w:val="center"/>
              <w:rPr>
                <w:rFonts w:eastAsia="Calibri" w:cs="Calibri"/>
                <w:b/>
                <w:bCs/>
                <w:lang w:eastAsia="ar-SA"/>
              </w:rPr>
            </w:pPr>
            <w:r w:rsidRPr="007A3C70">
              <w:rPr>
                <w:b/>
                <w:bCs/>
              </w:rPr>
              <w:t>Ilość skazanych</w:t>
            </w:r>
          </w:p>
          <w:p w:rsidR="007A3C70" w:rsidRPr="007A3C70" w:rsidRDefault="007A3C70" w:rsidP="007A3C70">
            <w:pPr>
              <w:tabs>
                <w:tab w:val="left" w:pos="1313"/>
                <w:tab w:val="center" w:pos="4536"/>
                <w:tab w:val="right" w:pos="9072"/>
              </w:tabs>
              <w:jc w:val="center"/>
              <w:rPr>
                <w:b/>
                <w:bCs/>
              </w:rPr>
            </w:pPr>
            <w:r w:rsidRPr="007A3C70">
              <w:rPr>
                <w:b/>
                <w:bCs/>
              </w:rPr>
              <w:t xml:space="preserve"> nie realizujących karę </w:t>
            </w:r>
          </w:p>
          <w:p w:rsidR="007A3C70" w:rsidRP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r w:rsidRPr="007A3C70">
              <w:rPr>
                <w:b/>
                <w:bCs/>
              </w:rPr>
              <w:t>ograniczenia wolności</w:t>
            </w:r>
          </w:p>
        </w:tc>
      </w:tr>
      <w:tr w:rsidR="007A3C70" w:rsidRPr="007A3C70" w:rsidTr="00862F4F">
        <w:trPr>
          <w:trHeight w:val="146"/>
          <w:jc w:val="center"/>
        </w:trPr>
        <w:tc>
          <w:tcPr>
            <w:tcW w:w="0" w:type="auto"/>
            <w:tcBorders>
              <w:top w:val="single" w:sz="4" w:space="0" w:color="auto"/>
              <w:left w:val="single" w:sz="4" w:space="0" w:color="auto"/>
              <w:bottom w:val="single" w:sz="4" w:space="0" w:color="auto"/>
              <w:right w:val="single" w:sz="4" w:space="0" w:color="auto"/>
            </w:tcBorders>
            <w:hideMark/>
          </w:tcPr>
          <w:p w:rsidR="00862F4F" w:rsidRDefault="00862F4F" w:rsidP="007A3C70">
            <w:pPr>
              <w:tabs>
                <w:tab w:val="left" w:pos="1313"/>
                <w:tab w:val="center" w:pos="4536"/>
                <w:tab w:val="right" w:pos="9072"/>
              </w:tabs>
              <w:suppressAutoHyphens/>
              <w:spacing w:after="160" w:line="252" w:lineRule="auto"/>
              <w:jc w:val="center"/>
              <w:rPr>
                <w:rFonts w:eastAsia="Calibri" w:cs="Calibri"/>
                <w:b/>
                <w:bCs/>
                <w:lang w:eastAsia="ar-SA"/>
              </w:rPr>
            </w:pPr>
          </w:p>
          <w:p w:rsidR="00A85B10" w:rsidRPr="007A3C70" w:rsidRDefault="00B94795" w:rsidP="007A3C70">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35</w:t>
            </w:r>
          </w:p>
        </w:tc>
        <w:tc>
          <w:tcPr>
            <w:tcW w:w="0" w:type="auto"/>
            <w:tcBorders>
              <w:top w:val="single" w:sz="4" w:space="0" w:color="auto"/>
              <w:left w:val="single" w:sz="4" w:space="0" w:color="auto"/>
              <w:bottom w:val="single" w:sz="4" w:space="0" w:color="auto"/>
              <w:right w:val="single" w:sz="4" w:space="0" w:color="auto"/>
            </w:tcBorders>
            <w:hideMark/>
          </w:tcPr>
          <w:p w:rsid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p>
          <w:p w:rsidR="00464451" w:rsidRPr="007A3C70" w:rsidRDefault="00464451" w:rsidP="007A3C70">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19</w:t>
            </w:r>
          </w:p>
        </w:tc>
        <w:tc>
          <w:tcPr>
            <w:tcW w:w="0" w:type="auto"/>
            <w:tcBorders>
              <w:top w:val="single" w:sz="4" w:space="0" w:color="auto"/>
              <w:left w:val="single" w:sz="4" w:space="0" w:color="auto"/>
              <w:bottom w:val="single" w:sz="4" w:space="0" w:color="auto"/>
              <w:right w:val="single" w:sz="4" w:space="0" w:color="auto"/>
            </w:tcBorders>
            <w:hideMark/>
          </w:tcPr>
          <w:p w:rsidR="007A3C70" w:rsidRDefault="007A3C70" w:rsidP="007A3C70">
            <w:pPr>
              <w:tabs>
                <w:tab w:val="left" w:pos="1313"/>
                <w:tab w:val="center" w:pos="4536"/>
                <w:tab w:val="right" w:pos="9072"/>
              </w:tabs>
              <w:suppressAutoHyphens/>
              <w:spacing w:after="160" w:line="252" w:lineRule="auto"/>
              <w:jc w:val="center"/>
              <w:rPr>
                <w:rFonts w:eastAsia="Calibri" w:cs="Calibri"/>
                <w:b/>
                <w:bCs/>
                <w:lang w:eastAsia="ar-SA"/>
              </w:rPr>
            </w:pPr>
          </w:p>
          <w:p w:rsidR="00464451" w:rsidRPr="007A3C70" w:rsidRDefault="00464451" w:rsidP="007A3C70">
            <w:pPr>
              <w:tabs>
                <w:tab w:val="left" w:pos="1313"/>
                <w:tab w:val="center" w:pos="4536"/>
                <w:tab w:val="right" w:pos="9072"/>
              </w:tabs>
              <w:suppressAutoHyphens/>
              <w:spacing w:after="160" w:line="252" w:lineRule="auto"/>
              <w:jc w:val="center"/>
              <w:rPr>
                <w:rFonts w:eastAsia="Calibri" w:cs="Calibri"/>
                <w:b/>
                <w:bCs/>
                <w:lang w:eastAsia="ar-SA"/>
              </w:rPr>
            </w:pPr>
            <w:r>
              <w:rPr>
                <w:rFonts w:eastAsia="Calibri" w:cs="Calibri"/>
                <w:b/>
                <w:bCs/>
                <w:lang w:eastAsia="ar-SA"/>
              </w:rPr>
              <w:t>1</w:t>
            </w:r>
            <w:r w:rsidR="00B94795">
              <w:rPr>
                <w:rFonts w:eastAsia="Calibri" w:cs="Calibri"/>
                <w:b/>
                <w:bCs/>
                <w:lang w:eastAsia="ar-SA"/>
              </w:rPr>
              <w:t>6</w:t>
            </w:r>
          </w:p>
        </w:tc>
      </w:tr>
    </w:tbl>
    <w:p w:rsidR="007A3C70" w:rsidRDefault="007A3C70" w:rsidP="007A3C70">
      <w:pPr>
        <w:tabs>
          <w:tab w:val="left" w:pos="1313"/>
        </w:tabs>
        <w:jc w:val="both"/>
        <w:rPr>
          <w:rFonts w:eastAsia="Calibri" w:cs="Calibri"/>
          <w:b/>
          <w:bCs/>
          <w:lang w:eastAsia="ar-SA"/>
        </w:rPr>
      </w:pPr>
    </w:p>
    <w:p w:rsidR="00693E95" w:rsidRDefault="00693E95" w:rsidP="007A3C70">
      <w:pPr>
        <w:tabs>
          <w:tab w:val="left" w:pos="1313"/>
        </w:tabs>
        <w:jc w:val="both"/>
        <w:rPr>
          <w:rFonts w:eastAsia="Calibri" w:cs="Calibri"/>
          <w:b/>
          <w:bCs/>
          <w:lang w:eastAsia="ar-SA"/>
        </w:rPr>
      </w:pPr>
    </w:p>
    <w:p w:rsidR="00693E95" w:rsidRDefault="00693E95" w:rsidP="007A3C70">
      <w:pPr>
        <w:tabs>
          <w:tab w:val="left" w:pos="1313"/>
        </w:tabs>
        <w:jc w:val="both"/>
        <w:rPr>
          <w:rFonts w:eastAsia="Calibri" w:cs="Calibri"/>
          <w:b/>
          <w:bCs/>
          <w:lang w:eastAsia="ar-SA"/>
        </w:rPr>
      </w:pPr>
    </w:p>
    <w:p w:rsidR="00693E95" w:rsidRDefault="00693E95" w:rsidP="007A3C70">
      <w:pPr>
        <w:tabs>
          <w:tab w:val="left" w:pos="1313"/>
        </w:tabs>
        <w:jc w:val="both"/>
        <w:rPr>
          <w:rFonts w:eastAsia="Calibri" w:cs="Calibri"/>
          <w:b/>
          <w:bCs/>
          <w:lang w:eastAsia="ar-SA"/>
        </w:rPr>
      </w:pPr>
    </w:p>
    <w:p w:rsidR="007A0749" w:rsidRDefault="007A0749" w:rsidP="007A3C70">
      <w:pPr>
        <w:tabs>
          <w:tab w:val="left" w:pos="1313"/>
        </w:tabs>
        <w:jc w:val="both"/>
        <w:rPr>
          <w:rFonts w:eastAsia="Calibri" w:cs="Calibri"/>
          <w:b/>
          <w:bCs/>
          <w:lang w:eastAsia="ar-SA"/>
        </w:rPr>
      </w:pPr>
    </w:p>
    <w:p w:rsidR="007A0749" w:rsidRDefault="007A0749" w:rsidP="007A3C70">
      <w:pPr>
        <w:tabs>
          <w:tab w:val="left" w:pos="1313"/>
        </w:tabs>
        <w:jc w:val="both"/>
        <w:rPr>
          <w:rFonts w:eastAsia="Calibri" w:cs="Calibri"/>
          <w:b/>
          <w:bCs/>
          <w:lang w:eastAsia="ar-SA"/>
        </w:rPr>
      </w:pPr>
    </w:p>
    <w:p w:rsidR="007A0749" w:rsidRDefault="007A0749" w:rsidP="007A3C70">
      <w:pPr>
        <w:tabs>
          <w:tab w:val="left" w:pos="1313"/>
        </w:tabs>
        <w:jc w:val="both"/>
        <w:rPr>
          <w:rFonts w:eastAsia="Calibri" w:cs="Calibri"/>
          <w:b/>
          <w:bCs/>
          <w:lang w:eastAsia="ar-SA"/>
        </w:rPr>
      </w:pPr>
    </w:p>
    <w:p w:rsidR="007A3C70" w:rsidRPr="00693E95" w:rsidRDefault="007A3C70" w:rsidP="00693E95">
      <w:pPr>
        <w:pStyle w:val="Akapitzlist"/>
        <w:numPr>
          <w:ilvl w:val="0"/>
          <w:numId w:val="8"/>
        </w:numPr>
        <w:tabs>
          <w:tab w:val="left" w:pos="1313"/>
        </w:tabs>
        <w:jc w:val="both"/>
        <w:rPr>
          <w:b/>
          <w:bCs/>
        </w:rPr>
      </w:pPr>
      <w:r w:rsidRPr="00693E95">
        <w:rPr>
          <w:b/>
          <w:bCs/>
        </w:rPr>
        <w:t xml:space="preserve"> Inne wydarzenia:</w:t>
      </w:r>
    </w:p>
    <w:p w:rsidR="00A70EDB" w:rsidRDefault="00A70EDB" w:rsidP="00A70EDB">
      <w:pPr>
        <w:suppressAutoHyphens/>
        <w:ind w:left="360"/>
        <w:jc w:val="both"/>
      </w:pPr>
    </w:p>
    <w:p w:rsidR="003C7885" w:rsidRDefault="006C21CE" w:rsidP="008D7EBB">
      <w:pPr>
        <w:pStyle w:val="Lista2"/>
        <w:numPr>
          <w:ilvl w:val="0"/>
          <w:numId w:val="7"/>
        </w:numPr>
        <w:jc w:val="both"/>
      </w:pPr>
      <w:r>
        <w:t xml:space="preserve">W dniu </w:t>
      </w:r>
      <w:r w:rsidR="003531BD">
        <w:t>3</w:t>
      </w:r>
      <w:r>
        <w:t>0.0</w:t>
      </w:r>
      <w:r w:rsidR="003531BD">
        <w:t>8</w:t>
      </w:r>
      <w:r>
        <w:t xml:space="preserve">.2021 r patrol łączony straży miejskiej i </w:t>
      </w:r>
      <w:r w:rsidR="003531BD">
        <w:t xml:space="preserve">straży leśnej około godz. 08.50 otrzymał zgłoszenie dotyczące pogryzienia przez psa osoby będącej na spacerze na terenie Promenady w Kórniku. Funkcjonariusze na miejscu zdarzenia ustalili właściciela psa, który nie zachował  właściwych środków ostrożności przy trzymaniu zwierzęcia, jak również okazało się że zwierzę nie posiada aktualnych szczepień przeciwko wściekliźnie. Z uwagi na powyższe osoba pogryziona uzyskała informację dotyczące braku szczepień psa, celem udania się do placówki służby zdrowia. Właściciela psa zobowiązano do umieszczenia psa na obserwacji oraz za popełnione wykroczenia nałożono grzywnę w postaci mandatu karnego. </w:t>
      </w:r>
    </w:p>
    <w:p w:rsidR="008D7EBB" w:rsidRDefault="008D7EBB" w:rsidP="008D7EBB">
      <w:pPr>
        <w:pStyle w:val="Lista2"/>
        <w:ind w:left="1080" w:firstLine="0"/>
        <w:jc w:val="both"/>
      </w:pPr>
    </w:p>
    <w:p w:rsidR="008D7EBB" w:rsidRDefault="008D7EBB" w:rsidP="008D7EBB">
      <w:pPr>
        <w:pStyle w:val="Lista2"/>
        <w:numPr>
          <w:ilvl w:val="0"/>
          <w:numId w:val="7"/>
        </w:numPr>
        <w:jc w:val="both"/>
      </w:pPr>
      <w:r>
        <w:t>W dniu 30 sierpnia 2021 r patrol straży miejskiej</w:t>
      </w:r>
      <w:r w:rsidR="00860E60">
        <w:t xml:space="preserve"> na podstawie pisma WOŚiR podjął czynności kontrolne gospodarki odpadami w miejscowości Błażejewo                  ul. Jeziorna. Podczas powyższych czynności mieszkaniec kontrolowanej posesji odmówił udzielenia informacji w zakresie ilości osób zamieszkujących, podania swoich danych personalnych oraz wykonania czynności kontrolnych przez umundurowanego funkcjonariusza w ramach posiadanych kompetencji. Z uwagi na powyższe w chwili obecnej podjęto czynności wyjaśniające celem skierowania sprawy do Sądu Rejonowego w Środzie Wlkp.</w:t>
      </w:r>
    </w:p>
    <w:p w:rsidR="003531BD" w:rsidRDefault="003531BD" w:rsidP="003531BD">
      <w:pPr>
        <w:pStyle w:val="Lista2"/>
        <w:ind w:left="720" w:firstLine="0"/>
        <w:jc w:val="both"/>
      </w:pPr>
    </w:p>
    <w:p w:rsidR="006C21CE" w:rsidRDefault="003C7885" w:rsidP="008D7EBB">
      <w:pPr>
        <w:pStyle w:val="Lista2"/>
        <w:numPr>
          <w:ilvl w:val="0"/>
          <w:numId w:val="7"/>
        </w:numPr>
        <w:jc w:val="both"/>
      </w:pPr>
      <w:r>
        <w:t xml:space="preserve">W </w:t>
      </w:r>
      <w:r w:rsidR="003531BD">
        <w:t xml:space="preserve">omawianym okresie strażnicy miejscy realizowali zadania dotyczące ujawnienia na terenie gminy pojazdów których stan wskazuje że mogą być porzucone zgodnie z art. 50a Prawa Ruchu Drogowego. W wyniku wykonywanych czynności ujawniono </w:t>
      </w:r>
      <w:r w:rsidR="00AF50E4">
        <w:t>5</w:t>
      </w:r>
      <w:r w:rsidR="00E46E58">
        <w:t xml:space="preserve"> takich pojazdów, gdzie w chwili obecnej trwają czynności zmierzające do ustalenia ostatniego właściciela pojazdu wobec 3 wraków. W pozostałych przypadkach ustalono właścicieli, którzy usunęli pojazdy z drogi. </w:t>
      </w:r>
    </w:p>
    <w:p w:rsidR="00E46E58" w:rsidRDefault="00E46E58" w:rsidP="00E46E58">
      <w:pPr>
        <w:pStyle w:val="Akapitzlist"/>
      </w:pPr>
    </w:p>
    <w:p w:rsidR="007B1EBF" w:rsidRDefault="007A3C70" w:rsidP="007B1EBF">
      <w:pPr>
        <w:pStyle w:val="Lista2"/>
        <w:numPr>
          <w:ilvl w:val="0"/>
          <w:numId w:val="7"/>
        </w:numPr>
        <w:jc w:val="both"/>
      </w:pPr>
      <w:r>
        <w:t xml:space="preserve">W </w:t>
      </w:r>
      <w:r w:rsidR="00AF50E4">
        <w:t xml:space="preserve">miesiącu wrzesień ujawniono 2 przypadki podrzucenia odpadów na terenie przyległym do PSZOK Czołowo. W wyniku wykonanych czynności ustalono że odpady zostały podrzucone w dniu kiedy </w:t>
      </w:r>
      <w:r w:rsidR="00EC4C5F">
        <w:t xml:space="preserve">punkt był nieczynny. W jednym przypadku ustalono sprawcę wykroczenia, który został ukarany grzywną oraz zobowiązany do usunięcia odpadów. W drugim przypadku zwrócono się do SM Swarzędz o pomocą prawną z uwagi na fakt, że jak ustalono sprawcą podrzucenia odpadów jest prawdopodobnie mieszkaniec zamieszkały na terenie gminy Swarzędz. </w:t>
      </w:r>
    </w:p>
    <w:p w:rsidR="00EC4C5F" w:rsidRDefault="00EC4C5F" w:rsidP="00EC4C5F">
      <w:pPr>
        <w:pStyle w:val="Lista2"/>
        <w:ind w:left="0" w:firstLine="0"/>
        <w:jc w:val="both"/>
      </w:pPr>
    </w:p>
    <w:p w:rsidR="008D7EBB" w:rsidRDefault="007B1EBF" w:rsidP="007B1EBF">
      <w:pPr>
        <w:pStyle w:val="Lista2"/>
        <w:numPr>
          <w:ilvl w:val="0"/>
          <w:numId w:val="7"/>
        </w:numPr>
        <w:ind w:left="720" w:firstLine="0"/>
        <w:jc w:val="both"/>
      </w:pPr>
      <w:r>
        <w:t xml:space="preserve">W </w:t>
      </w:r>
      <w:r w:rsidR="00EC4C5F">
        <w:t xml:space="preserve">omawianym okresie zakończono postępowania wyjaśniające dotyczące </w:t>
      </w:r>
    </w:p>
    <w:p w:rsidR="007B1EBF" w:rsidRDefault="00EC4C5F" w:rsidP="008D7EBB">
      <w:pPr>
        <w:pStyle w:val="Lista2"/>
        <w:ind w:left="1080" w:firstLine="0"/>
        <w:jc w:val="both"/>
      </w:pPr>
      <w:r>
        <w:t xml:space="preserve">ujawnionych nie prawidłowości w miesiącu sierpień 2021 r w zakresie gospodarki odpadami w miejscowości Gądki i Żernik. Na podstawie zebranych materiałów potwierdzono w 2 przypadkach brak złożenia aktualnych informacji w deklaracji śmieciowej tj. wykroczenie stypizowane w art. 10 ust 2b ustawy utrzymania czystości i porządku w gminach. </w:t>
      </w:r>
      <w:r w:rsidR="008D7EBB">
        <w:t>W jednym przypadku właściciela posesji pouczono z uwagi na fakt, że złożył właściwą deklaracje zaraz po ujawnionych nie prawidłowościach, w drugim przypadku z uwagi na brak podjęcia działań zmierzających do złożenia właściwej deklaracji właściciel posesji został ukarany grzywną.</w:t>
      </w:r>
    </w:p>
    <w:p w:rsidR="006C21CE" w:rsidRDefault="006C21CE" w:rsidP="006C21CE">
      <w:pPr>
        <w:pStyle w:val="Akapitzlist"/>
      </w:pPr>
    </w:p>
    <w:p w:rsidR="003C7885" w:rsidRDefault="003C7885" w:rsidP="003C7885">
      <w:pPr>
        <w:pStyle w:val="Akapitzlist"/>
      </w:pPr>
    </w:p>
    <w:p w:rsidR="007A3C70" w:rsidRDefault="007A3C70" w:rsidP="007A3C70">
      <w:pPr>
        <w:ind w:left="708"/>
        <w:jc w:val="both"/>
        <w:rPr>
          <w:sz w:val="20"/>
          <w:szCs w:val="20"/>
        </w:rPr>
      </w:pPr>
      <w:r>
        <w:t xml:space="preserve">  </w:t>
      </w:r>
    </w:p>
    <w:p w:rsidR="007A3C70" w:rsidRPr="007B1EBF" w:rsidRDefault="00693E95" w:rsidP="007A0749">
      <w:pPr>
        <w:pStyle w:val="Nagwek2"/>
        <w:rPr>
          <w:rFonts w:eastAsia="Calibri" w:cs="Calibri"/>
          <w:color w:val="auto"/>
          <w:lang w:eastAsia="ar-SA"/>
        </w:rPr>
      </w:pPr>
      <w:r w:rsidRPr="007B1EBF">
        <w:rPr>
          <w:color w:val="auto"/>
        </w:rPr>
        <w:t>VII.</w:t>
      </w:r>
    </w:p>
    <w:p w:rsidR="00732138" w:rsidRDefault="007A3C70" w:rsidP="007A0749">
      <w:pPr>
        <w:pStyle w:val="Tekstpodstawowyzwciciem"/>
      </w:pPr>
      <w:r>
        <w:t xml:space="preserve">Operatorzy </w:t>
      </w:r>
      <w:r w:rsidR="00732138">
        <w:t>m</w:t>
      </w:r>
      <w:r>
        <w:t xml:space="preserve">onitoringu </w:t>
      </w:r>
      <w:r w:rsidR="00732138">
        <w:t>miejskiego</w:t>
      </w:r>
      <w:r>
        <w:t xml:space="preserve"> w okresie 21.0</w:t>
      </w:r>
      <w:r w:rsidR="00860E60">
        <w:t>8</w:t>
      </w:r>
      <w:r>
        <w:t>.20</w:t>
      </w:r>
      <w:r w:rsidR="00732138">
        <w:t>21r</w:t>
      </w:r>
      <w:r w:rsidR="00DB5F2D">
        <w:t xml:space="preserve"> -20.0</w:t>
      </w:r>
      <w:r w:rsidR="00860E60">
        <w:t>9</w:t>
      </w:r>
      <w:r>
        <w:t>.20</w:t>
      </w:r>
      <w:r w:rsidR="00732138">
        <w:t>21r</w:t>
      </w:r>
      <w:r>
        <w:t xml:space="preserve">  </w:t>
      </w:r>
      <w:r w:rsidR="00732138">
        <w:t>ujawnili p</w:t>
      </w:r>
      <w:r w:rsidR="00A27769">
        <w:t xml:space="preserve">odczas obserwacji monitoringu </w:t>
      </w:r>
      <w:r w:rsidR="00DB5F2D">
        <w:t>9</w:t>
      </w:r>
      <w:r w:rsidR="00732138">
        <w:t xml:space="preserve"> sprawców wykroczeń na okoliczność czego zabezpieczony został materiał filmowy oraz sporządzono niezbędną dokumentację celem przeprowadzenia postępowania wyjaśniającego wobec sprawców wykroczeń. </w:t>
      </w:r>
    </w:p>
    <w:p w:rsidR="007A3C70" w:rsidRDefault="00DB5F2D" w:rsidP="007A0749">
      <w:pPr>
        <w:pStyle w:val="Tekstpodstawowy"/>
      </w:pPr>
      <w:r>
        <w:t>Przekazano do realizacji 1</w:t>
      </w:r>
      <w:r w:rsidR="00A27769">
        <w:t>4</w:t>
      </w:r>
      <w:r w:rsidR="007A3C70">
        <w:t xml:space="preserve"> zgłoszeń o padłej zwierzynie na terenie gminy Kórnik. </w:t>
      </w:r>
    </w:p>
    <w:p w:rsidR="007A3C70" w:rsidRDefault="007A3C70" w:rsidP="007A0749">
      <w:pPr>
        <w:pStyle w:val="Tekstpodstawowy"/>
        <w:rPr>
          <w:szCs w:val="22"/>
        </w:rPr>
      </w:pPr>
      <w:r>
        <w:t xml:space="preserve">Na prośbę KP Kórnik </w:t>
      </w:r>
      <w:r w:rsidR="00A27769">
        <w:t>1 raz</w:t>
      </w:r>
      <w:r>
        <w:t xml:space="preserve"> zgrano i przekazano materiał foto</w:t>
      </w:r>
      <w:r w:rsidR="00DB5F2D">
        <w:t xml:space="preserve">graficzny do prowadzonych spraw, </w:t>
      </w:r>
      <w:r w:rsidR="00A27769">
        <w:t>oraz</w:t>
      </w:r>
      <w:r w:rsidR="00DB5F2D">
        <w:t xml:space="preserve"> </w:t>
      </w:r>
      <w:r w:rsidR="00A27769">
        <w:t xml:space="preserve">1 raz zgrano i zabezpieczono materiał fotograficzny </w:t>
      </w:r>
      <w:r w:rsidR="00DB5F2D">
        <w:t>na prośbę KMP Poznań.</w:t>
      </w:r>
    </w:p>
    <w:p w:rsidR="007A3C70" w:rsidRDefault="007A3C70" w:rsidP="007A3C70">
      <w:pPr>
        <w:ind w:left="6372"/>
        <w:jc w:val="both"/>
      </w:pPr>
    </w:p>
    <w:p w:rsidR="007A3C70" w:rsidRDefault="007A3C70" w:rsidP="007A3C70">
      <w:pPr>
        <w:ind w:left="6372"/>
        <w:jc w:val="both"/>
      </w:pPr>
    </w:p>
    <w:p w:rsidR="007A3C70" w:rsidRDefault="007A3C70" w:rsidP="007A3C70">
      <w:pPr>
        <w:ind w:left="6372"/>
        <w:jc w:val="both"/>
      </w:pPr>
    </w:p>
    <w:p w:rsidR="007A3C70" w:rsidRDefault="007A3C70" w:rsidP="00DB5F2D">
      <w:pPr>
        <w:pStyle w:val="Tekstpodstawowywcity"/>
        <w:ind w:left="6655" w:firstLine="425"/>
      </w:pPr>
      <w:r>
        <w:t>Sporządził:</w:t>
      </w:r>
    </w:p>
    <w:p w:rsidR="007A3C70" w:rsidRDefault="00D506AC" w:rsidP="00DB5F2D">
      <w:pPr>
        <w:pStyle w:val="Tekstpodstawowyzwciciem2"/>
        <w:ind w:left="6295"/>
      </w:pPr>
      <w:r>
        <w:t>Tomasz Haremza</w:t>
      </w: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3C70">
      <w:pPr>
        <w:ind w:left="360"/>
        <w:jc w:val="both"/>
      </w:pPr>
    </w:p>
    <w:p w:rsidR="007A3C70" w:rsidRDefault="007A3C70" w:rsidP="007A0749">
      <w:pPr>
        <w:pStyle w:val="Lista"/>
      </w:pPr>
      <w:r>
        <w:t>Wykonano w 3 egzemplarzach</w:t>
      </w:r>
    </w:p>
    <w:p w:rsidR="007A3C70" w:rsidRDefault="007A3C70" w:rsidP="007A0749">
      <w:pPr>
        <w:pStyle w:val="Lista"/>
      </w:pPr>
      <w:r>
        <w:t>Egz. nr 1 Burmistrz Miasta i Gminy Kórnik</w:t>
      </w:r>
    </w:p>
    <w:p w:rsidR="007A3C70" w:rsidRDefault="007A3C70" w:rsidP="007A0749">
      <w:pPr>
        <w:pStyle w:val="Lista"/>
      </w:pPr>
      <w:r>
        <w:t>Egz. nr 2 Rada Miejska w Kórniku</w:t>
      </w:r>
    </w:p>
    <w:p w:rsidR="007A3C70" w:rsidRDefault="007A3C70" w:rsidP="007A0749">
      <w:pPr>
        <w:pStyle w:val="Lista"/>
        <w:rPr>
          <w:rFonts w:ascii="Calibri" w:hAnsi="Calibri"/>
          <w:sz w:val="22"/>
          <w:szCs w:val="22"/>
        </w:rPr>
      </w:pPr>
      <w:r>
        <w:t>Egz. nr 3 a/a</w:t>
      </w:r>
    </w:p>
    <w:sectPr w:rsidR="007A3C70" w:rsidSect="00BF6BBB">
      <w:headerReference w:type="default" r:id="rId8"/>
      <w:footerReference w:type="default" r:id="rId9"/>
      <w:pgSz w:w="11906" w:h="16838"/>
      <w:pgMar w:top="1417" w:right="1417" w:bottom="1417" w:left="1417"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C0" w:rsidRDefault="00400FC0">
      <w:r>
        <w:separator/>
      </w:r>
    </w:p>
  </w:endnote>
  <w:endnote w:type="continuationSeparator" w:id="0">
    <w:p w:rsidR="00400FC0" w:rsidRDefault="00400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5A" w:rsidRPr="005B7D82" w:rsidRDefault="00BF6FCD" w:rsidP="00BF6BBB">
    <w:pPr>
      <w:pStyle w:val="Stopka"/>
      <w:jc w:val="right"/>
      <w:rPr>
        <w:sz w:val="20"/>
        <w:szCs w:val="20"/>
      </w:rPr>
    </w:pPr>
    <w:r w:rsidRPr="00BF6FCD">
      <w:rPr>
        <w:noProof/>
      </w:rPr>
      <w:pict>
        <v:line id="_x0000_s2055" style="position:absolute;left:0;text-align:left;z-index:251658240;visibility:visible;mso-width-relative:margin;mso-height-relative:margin" from="70.9pt,792.45pt" to="524.4pt,7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" strokecolor="#be4b48"/>
      </w:pict>
    </w:r>
    <w:r w:rsidRPr="00BF6FCD">
      <w:rPr>
        <w:noProof/>
      </w:rPr>
      <w:pict>
        <v:line id="Łącznik prostoliniowy 4" o:spid="_x0000_s2053" style="position:absolute;left:0;text-align:left;z-index:251656192;visibility:visible;mso-width-relative:margin;mso-height-relative:margin" from="70.9pt,792.45pt" to="524.4pt,7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" strokecolor="#be4b48"/>
      </w:pict>
    </w:r>
    <w:r w:rsidRPr="00BF6FCD">
      <w:rPr>
        <w:noProof/>
      </w:rPr>
      <w:pict>
        <v:line id="_x0000_s2054" style="position:absolute;left:0;text-align:left;z-index:251657216;visibility:visible;mso-width-relative:margin;mso-height-relative:margin" from="70.9pt,792.45pt" to="524.4pt,7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" strokecolor="#be4b48"/>
      </w:pict>
    </w:r>
    <w:r w:rsidRPr="00BF6FCD">
      <w:rPr>
        <w:noProof/>
      </w:rPr>
      <w:pict>
        <v:line id="_x0000_s2056" style="position:absolute;left:0;text-align:left;z-index:251659264;visibility:visible;mso-width-relative:margin;mso-height-relative:margin" from=".05pt,-1.3pt" to="45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" strokecolor="#be4b48"/>
      </w:pict>
    </w:r>
    <w:r w:rsidR="00234850">
      <w:rPr>
        <w:sz w:val="20"/>
        <w:szCs w:val="20"/>
      </w:rPr>
      <w:t xml:space="preserve">UL. POZNAŃSKA 83 </w:t>
    </w:r>
    <w:r w:rsidR="00BD2D5A" w:rsidRPr="005B7D82">
      <w:rPr>
        <w:sz w:val="20"/>
        <w:szCs w:val="20"/>
      </w:rPr>
      <w:t xml:space="preserve">| 62-035 KÓRNIK | TEL. </w:t>
    </w:r>
    <w:r w:rsidR="00BD2D5A" w:rsidRPr="005B7D82">
      <w:rPr>
        <w:sz w:val="20"/>
        <w:szCs w:val="20"/>
        <w:shd w:val="clear" w:color="auto" w:fill="FFFFFF"/>
      </w:rPr>
      <w:t>61 </w:t>
    </w:r>
    <w:r w:rsidR="00BD2D5A">
      <w:rPr>
        <w:sz w:val="20"/>
        <w:szCs w:val="20"/>
        <w:shd w:val="clear" w:color="auto" w:fill="FFFFFF"/>
      </w:rPr>
      <w:t xml:space="preserve">8170 </w:t>
    </w:r>
    <w:r w:rsidR="00AB48BB">
      <w:rPr>
        <w:sz w:val="20"/>
        <w:szCs w:val="20"/>
        <w:shd w:val="clear" w:color="auto" w:fill="FFFFFF"/>
      </w:rPr>
      <w:t>411 w 701</w:t>
    </w:r>
    <w:r w:rsidR="00BD2D5A">
      <w:rPr>
        <w:sz w:val="20"/>
        <w:szCs w:val="20"/>
        <w:shd w:val="clear" w:color="auto" w:fill="FFFFFF"/>
      </w:rPr>
      <w:t xml:space="preserve"> </w:t>
    </w:r>
    <w:r w:rsidR="00BD2D5A" w:rsidRPr="005B7D82">
      <w:rPr>
        <w:sz w:val="20"/>
        <w:szCs w:val="20"/>
      </w:rPr>
      <w:t xml:space="preserve">| </w:t>
    </w:r>
    <w:r w:rsidR="00234850">
      <w:rPr>
        <w:sz w:val="20"/>
        <w:szCs w:val="20"/>
      </w:rPr>
      <w:t>sm@kornik.pl</w:t>
    </w:r>
    <w:r w:rsidR="00BD2D5A" w:rsidRPr="005B7D82">
      <w:rPr>
        <w:sz w:val="20"/>
        <w:szCs w:val="20"/>
      </w:rPr>
      <w:t xml:space="preserve"> </w:t>
    </w:r>
  </w:p>
  <w:p w:rsidR="00BD2D5A" w:rsidRPr="005B7D82" w:rsidRDefault="00BD2D5A" w:rsidP="00BF6BBB">
    <w:pPr>
      <w:pStyle w:val="Stopka"/>
      <w:jc w:val="right"/>
      <w:rPr>
        <w:sz w:val="20"/>
        <w:szCs w:val="20"/>
      </w:rPr>
    </w:pPr>
  </w:p>
  <w:p w:rsidR="00BD2D5A" w:rsidRDefault="00BD2D5A" w:rsidP="00BF6BBB">
    <w:pPr>
      <w:pStyle w:val="Stopka"/>
      <w:tabs>
        <w:tab w:val="clear" w:pos="4536"/>
        <w:tab w:val="clear" w:pos="9072"/>
        <w:tab w:val="left" w:pos="3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C0" w:rsidRDefault="00400FC0">
      <w:r>
        <w:separator/>
      </w:r>
    </w:p>
  </w:footnote>
  <w:footnote w:type="continuationSeparator" w:id="0">
    <w:p w:rsidR="00400FC0" w:rsidRDefault="00400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5A" w:rsidRDefault="007A3C70" w:rsidP="00BF6BBB">
    <w:pPr>
      <w:shd w:val="clear" w:color="auto" w:fill="FFFFFF"/>
      <w:jc w:val="center"/>
    </w:pPr>
    <w:r>
      <w:rPr>
        <w:noProof/>
      </w:rPr>
      <w:drawing>
        <wp:inline distT="0" distB="0" distL="0" distR="0">
          <wp:extent cx="5756910" cy="373380"/>
          <wp:effectExtent l="19050" t="0" r="0" b="0"/>
          <wp:docPr id="1" name="Obraz 1" descr="C:\Users\serwis\Desktop\naglowek 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rwis\Desktop\naglowek maly.jpg"/>
                  <pic:cNvPicPr>
                    <a:picLocks noChangeAspect="1" noChangeArrowheads="1"/>
                  </pic:cNvPicPr>
                </pic:nvPicPr>
                <pic:blipFill>
                  <a:blip r:embed="rId1"/>
                  <a:srcRect/>
                  <a:stretch>
                    <a:fillRect/>
                  </a:stretch>
                </pic:blipFill>
                <pic:spPr bwMode="auto">
                  <a:xfrm>
                    <a:off x="0" y="0"/>
                    <a:ext cx="5756910" cy="373380"/>
                  </a:xfrm>
                  <a:prstGeom prst="rect">
                    <a:avLst/>
                  </a:prstGeom>
                  <a:noFill/>
                  <a:ln w="9525">
                    <a:noFill/>
                    <a:miter lim="800000"/>
                    <a:headEnd/>
                    <a:tailEnd/>
                  </a:ln>
                </pic:spPr>
              </pic:pic>
            </a:graphicData>
          </a:graphic>
        </wp:inline>
      </w:drawing>
    </w:r>
    <w:r w:rsidR="00BD2D5A" w:rsidRPr="00BF6BBB">
      <w:rPr>
        <w:color w:val="1F304C"/>
        <w:sz w:val="28"/>
      </w:rPr>
      <w:t xml:space="preserve"> </w:t>
    </w:r>
    <w:r w:rsidR="00BD2D5A" w:rsidRPr="002452DD">
      <w:rPr>
        <w:color w:val="1F304C"/>
        <w:sz w:val="28"/>
      </w:rPr>
      <w:t xml:space="preserve">WYDZIAŁ </w:t>
    </w:r>
    <w:r w:rsidR="00234850">
      <w:rPr>
        <w:color w:val="1F304C"/>
        <w:sz w:val="28"/>
      </w:rPr>
      <w:t>STRAŻ MIEJSKA</w:t>
    </w:r>
    <w:r w:rsidR="00BD2D5A" w:rsidRPr="002452DD">
      <w:rPr>
        <w:color w:val="1F304C"/>
        <w:sz w:val="28"/>
      </w:rPr>
      <w:t xml:space="preserve"> </w:t>
    </w:r>
    <w:r w:rsidR="00234850">
      <w:rPr>
        <w:color w:val="1F304C"/>
        <w:sz w:val="28"/>
      </w:rPr>
      <w:t>i</w:t>
    </w:r>
    <w:r w:rsidR="00BD2D5A" w:rsidRPr="002452DD">
      <w:rPr>
        <w:color w:val="1F304C"/>
        <w:sz w:val="28"/>
      </w:rPr>
      <w:t xml:space="preserve"> </w:t>
    </w:r>
    <w:r w:rsidR="00234850">
      <w:rPr>
        <w:color w:val="1F304C"/>
        <w:sz w:val="28"/>
      </w:rPr>
      <w:t>ZARZĄDZANIE KRYZYSOWE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720"/>
      </w:pPr>
      <w:rPr>
        <w:b/>
      </w:rPr>
    </w:lvl>
    <w:lvl w:ilvl="1">
      <w:start w:val="1"/>
      <w:numFmt w:val="bullet"/>
      <w:lvlText w:val="-"/>
      <w:lvlJc w:val="left"/>
      <w:pPr>
        <w:tabs>
          <w:tab w:val="num" w:pos="1785"/>
        </w:tabs>
        <w:ind w:left="1785" w:hanging="705"/>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EE7CB190"/>
    <w:name w:val="WW8Num3"/>
    <w:lvl w:ilvl="0">
      <w:start w:val="1"/>
      <w:numFmt w:val="upperRoman"/>
      <w:lvlText w:val="%1."/>
      <w:lvlJc w:val="left"/>
      <w:pPr>
        <w:tabs>
          <w:tab w:val="num" w:pos="720"/>
        </w:tabs>
        <w:ind w:left="720" w:hanging="720"/>
      </w:pPr>
      <w:rPr>
        <w:b/>
        <w:lang w:val="de-DE"/>
      </w:rPr>
    </w:lvl>
    <w:lvl w:ilvl="1">
      <w:start w:val="1"/>
      <w:numFmt w:val="bullet"/>
      <w:lvlText w:val="-"/>
      <w:lvlJc w:val="left"/>
      <w:pPr>
        <w:tabs>
          <w:tab w:val="num" w:pos="1785"/>
        </w:tabs>
        <w:ind w:left="1785" w:hanging="705"/>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A6D7E"/>
    <w:multiLevelType w:val="hybridMultilevel"/>
    <w:tmpl w:val="82B86CC6"/>
    <w:lvl w:ilvl="0" w:tplc="30A6C546">
      <w:start w:val="1"/>
      <w:numFmt w:val="decimal"/>
      <w:lvlText w:val="%1)"/>
      <w:lvlJc w:val="left"/>
      <w:pPr>
        <w:tabs>
          <w:tab w:val="num" w:pos="1473"/>
        </w:tabs>
        <w:ind w:left="1473" w:hanging="76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3A434A09"/>
    <w:multiLevelType w:val="hybridMultilevel"/>
    <w:tmpl w:val="20B8A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9042DB"/>
    <w:multiLevelType w:val="hybridMultilevel"/>
    <w:tmpl w:val="42923D4E"/>
    <w:lvl w:ilvl="0" w:tplc="457AC2D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B5226E"/>
    <w:multiLevelType w:val="hybridMultilevel"/>
    <w:tmpl w:val="32C2A7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9641CAB"/>
    <w:multiLevelType w:val="hybridMultilevel"/>
    <w:tmpl w:val="3E3E2A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7">
    <w:nsid w:val="5D6F2B13"/>
    <w:multiLevelType w:val="hybridMultilevel"/>
    <w:tmpl w:val="215C5174"/>
    <w:lvl w:ilvl="0" w:tplc="4AAC3CF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166638"/>
    <w:rsid w:val="00006253"/>
    <w:rsid w:val="00061B85"/>
    <w:rsid w:val="00065E9C"/>
    <w:rsid w:val="00074550"/>
    <w:rsid w:val="00076C67"/>
    <w:rsid w:val="000B2CCE"/>
    <w:rsid w:val="000D1EF9"/>
    <w:rsid w:val="000F329F"/>
    <w:rsid w:val="00106FEE"/>
    <w:rsid w:val="00131133"/>
    <w:rsid w:val="00135E10"/>
    <w:rsid w:val="00146E16"/>
    <w:rsid w:val="00151F2E"/>
    <w:rsid w:val="001648A8"/>
    <w:rsid w:val="00166638"/>
    <w:rsid w:val="001819A5"/>
    <w:rsid w:val="00193EDD"/>
    <w:rsid w:val="001A1339"/>
    <w:rsid w:val="001B3B31"/>
    <w:rsid w:val="001E7F65"/>
    <w:rsid w:val="0022457E"/>
    <w:rsid w:val="002329A7"/>
    <w:rsid w:val="00234850"/>
    <w:rsid w:val="002674B3"/>
    <w:rsid w:val="002926A4"/>
    <w:rsid w:val="002A7166"/>
    <w:rsid w:val="002B223E"/>
    <w:rsid w:val="002E534D"/>
    <w:rsid w:val="002F445A"/>
    <w:rsid w:val="002F5BB0"/>
    <w:rsid w:val="002F72BD"/>
    <w:rsid w:val="00301364"/>
    <w:rsid w:val="003351D2"/>
    <w:rsid w:val="00337AE5"/>
    <w:rsid w:val="003446BC"/>
    <w:rsid w:val="00347E9C"/>
    <w:rsid w:val="003531BD"/>
    <w:rsid w:val="0035629D"/>
    <w:rsid w:val="00360448"/>
    <w:rsid w:val="0039739A"/>
    <w:rsid w:val="003C7885"/>
    <w:rsid w:val="003E6F61"/>
    <w:rsid w:val="003F6066"/>
    <w:rsid w:val="00400FC0"/>
    <w:rsid w:val="00403F69"/>
    <w:rsid w:val="00411657"/>
    <w:rsid w:val="004147FC"/>
    <w:rsid w:val="00416C46"/>
    <w:rsid w:val="00426AC1"/>
    <w:rsid w:val="00444DC4"/>
    <w:rsid w:val="004529CF"/>
    <w:rsid w:val="00462C69"/>
    <w:rsid w:val="00464451"/>
    <w:rsid w:val="00482926"/>
    <w:rsid w:val="00490186"/>
    <w:rsid w:val="00491B6A"/>
    <w:rsid w:val="00491D13"/>
    <w:rsid w:val="004B1305"/>
    <w:rsid w:val="004B6182"/>
    <w:rsid w:val="004B7F6D"/>
    <w:rsid w:val="004D56DF"/>
    <w:rsid w:val="004D6623"/>
    <w:rsid w:val="004E2FB6"/>
    <w:rsid w:val="004F5EE3"/>
    <w:rsid w:val="005135F4"/>
    <w:rsid w:val="00523F9C"/>
    <w:rsid w:val="00526C2D"/>
    <w:rsid w:val="0052786F"/>
    <w:rsid w:val="0057323A"/>
    <w:rsid w:val="005774B3"/>
    <w:rsid w:val="00590EB6"/>
    <w:rsid w:val="005A389F"/>
    <w:rsid w:val="005C24AB"/>
    <w:rsid w:val="005C6BA7"/>
    <w:rsid w:val="005E0EAA"/>
    <w:rsid w:val="00607F76"/>
    <w:rsid w:val="00611DB6"/>
    <w:rsid w:val="00620B6F"/>
    <w:rsid w:val="006233E1"/>
    <w:rsid w:val="00626DBA"/>
    <w:rsid w:val="0063360C"/>
    <w:rsid w:val="006757BA"/>
    <w:rsid w:val="00693E95"/>
    <w:rsid w:val="006A3C5B"/>
    <w:rsid w:val="006B3FEF"/>
    <w:rsid w:val="006B5A0E"/>
    <w:rsid w:val="006C0984"/>
    <w:rsid w:val="006C21CE"/>
    <w:rsid w:val="006E445B"/>
    <w:rsid w:val="006E5D16"/>
    <w:rsid w:val="006F403F"/>
    <w:rsid w:val="00732138"/>
    <w:rsid w:val="007431B0"/>
    <w:rsid w:val="0076561A"/>
    <w:rsid w:val="007A0749"/>
    <w:rsid w:val="007A3C70"/>
    <w:rsid w:val="007A7CB0"/>
    <w:rsid w:val="007B1EBF"/>
    <w:rsid w:val="007E4444"/>
    <w:rsid w:val="00810805"/>
    <w:rsid w:val="00816426"/>
    <w:rsid w:val="00860E60"/>
    <w:rsid w:val="00862F4F"/>
    <w:rsid w:val="00863C86"/>
    <w:rsid w:val="00877480"/>
    <w:rsid w:val="00894DF9"/>
    <w:rsid w:val="008A70C0"/>
    <w:rsid w:val="008B6CE8"/>
    <w:rsid w:val="008C70A3"/>
    <w:rsid w:val="008D7EBB"/>
    <w:rsid w:val="008E0EF4"/>
    <w:rsid w:val="009319D3"/>
    <w:rsid w:val="00982466"/>
    <w:rsid w:val="009A26F6"/>
    <w:rsid w:val="009A4F1F"/>
    <w:rsid w:val="009C2FD7"/>
    <w:rsid w:val="009C6C83"/>
    <w:rsid w:val="009D0310"/>
    <w:rsid w:val="009E4E45"/>
    <w:rsid w:val="009E6999"/>
    <w:rsid w:val="00A02414"/>
    <w:rsid w:val="00A27769"/>
    <w:rsid w:val="00A470F6"/>
    <w:rsid w:val="00A70EDB"/>
    <w:rsid w:val="00A85B10"/>
    <w:rsid w:val="00AB33A8"/>
    <w:rsid w:val="00AB4161"/>
    <w:rsid w:val="00AB48BB"/>
    <w:rsid w:val="00AC77EC"/>
    <w:rsid w:val="00AF50E4"/>
    <w:rsid w:val="00B10621"/>
    <w:rsid w:val="00B43CBC"/>
    <w:rsid w:val="00B466B5"/>
    <w:rsid w:val="00B73339"/>
    <w:rsid w:val="00B85185"/>
    <w:rsid w:val="00B94795"/>
    <w:rsid w:val="00BC1FAB"/>
    <w:rsid w:val="00BD2D5A"/>
    <w:rsid w:val="00BE47B8"/>
    <w:rsid w:val="00BF22E0"/>
    <w:rsid w:val="00BF5FB2"/>
    <w:rsid w:val="00BF6BBB"/>
    <w:rsid w:val="00BF6FCD"/>
    <w:rsid w:val="00C06AA8"/>
    <w:rsid w:val="00C41766"/>
    <w:rsid w:val="00C50F4B"/>
    <w:rsid w:val="00C630ED"/>
    <w:rsid w:val="00CA79ED"/>
    <w:rsid w:val="00CF66E6"/>
    <w:rsid w:val="00D22B53"/>
    <w:rsid w:val="00D506AC"/>
    <w:rsid w:val="00D72BA0"/>
    <w:rsid w:val="00D81511"/>
    <w:rsid w:val="00D818D1"/>
    <w:rsid w:val="00D9588C"/>
    <w:rsid w:val="00DB44D5"/>
    <w:rsid w:val="00DB5F2D"/>
    <w:rsid w:val="00DB7A4D"/>
    <w:rsid w:val="00DD76AD"/>
    <w:rsid w:val="00DF64F3"/>
    <w:rsid w:val="00E142BE"/>
    <w:rsid w:val="00E15152"/>
    <w:rsid w:val="00E209B1"/>
    <w:rsid w:val="00E2639A"/>
    <w:rsid w:val="00E41C75"/>
    <w:rsid w:val="00E46E58"/>
    <w:rsid w:val="00E7334B"/>
    <w:rsid w:val="00EA4619"/>
    <w:rsid w:val="00EA4652"/>
    <w:rsid w:val="00EC4C5F"/>
    <w:rsid w:val="00F062CA"/>
    <w:rsid w:val="00F560E1"/>
    <w:rsid w:val="00F74FF4"/>
    <w:rsid w:val="00FA49DE"/>
    <w:rsid w:val="00FA7092"/>
    <w:rsid w:val="00FC22FC"/>
    <w:rsid w:val="00FC4999"/>
    <w:rsid w:val="00FD421B"/>
    <w:rsid w:val="00FE68A4"/>
    <w:rsid w:val="00FF1A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6CE8"/>
    <w:rPr>
      <w:sz w:val="24"/>
      <w:szCs w:val="24"/>
    </w:rPr>
  </w:style>
  <w:style w:type="paragraph" w:styleId="Nagwek1">
    <w:name w:val="heading 1"/>
    <w:basedOn w:val="Normalny"/>
    <w:next w:val="Normalny"/>
    <w:link w:val="Nagwek1Znak"/>
    <w:qFormat/>
    <w:rsid w:val="007A0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A0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qFormat/>
    <w:rsid w:val="00C06AA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66638"/>
    <w:pPr>
      <w:tabs>
        <w:tab w:val="center" w:pos="4536"/>
        <w:tab w:val="right" w:pos="9072"/>
      </w:tabs>
    </w:pPr>
  </w:style>
  <w:style w:type="paragraph" w:styleId="Stopka">
    <w:name w:val="footer"/>
    <w:basedOn w:val="Normalny"/>
    <w:link w:val="StopkaZnak"/>
    <w:uiPriority w:val="99"/>
    <w:rsid w:val="00166638"/>
    <w:pPr>
      <w:tabs>
        <w:tab w:val="center" w:pos="4536"/>
        <w:tab w:val="right" w:pos="9072"/>
      </w:tabs>
    </w:pPr>
  </w:style>
  <w:style w:type="paragraph" w:styleId="Tekstdymka">
    <w:name w:val="Balloon Text"/>
    <w:basedOn w:val="Normalny"/>
    <w:semiHidden/>
    <w:rsid w:val="00166638"/>
    <w:rPr>
      <w:rFonts w:ascii="Tahoma" w:hAnsi="Tahoma" w:cs="Tahoma"/>
      <w:sz w:val="16"/>
      <w:szCs w:val="16"/>
    </w:rPr>
  </w:style>
  <w:style w:type="table" w:styleId="Tabela-Siatka">
    <w:name w:val="Table Grid"/>
    <w:basedOn w:val="Standardowy"/>
    <w:rsid w:val="002F5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1E7F65"/>
    <w:rPr>
      <w:color w:val="0000FF"/>
      <w:u w:val="single"/>
    </w:rPr>
  </w:style>
  <w:style w:type="character" w:customStyle="1" w:styleId="StopkaZnak">
    <w:name w:val="Stopka Znak"/>
    <w:link w:val="Stopka"/>
    <w:uiPriority w:val="99"/>
    <w:rsid w:val="00BF6BBB"/>
    <w:rPr>
      <w:sz w:val="24"/>
      <w:szCs w:val="24"/>
    </w:rPr>
  </w:style>
  <w:style w:type="character" w:customStyle="1" w:styleId="apple-converted-space">
    <w:name w:val="apple-converted-space"/>
    <w:rsid w:val="00BF6BBB"/>
  </w:style>
  <w:style w:type="character" w:customStyle="1" w:styleId="ng-bindingng-scope">
    <w:name w:val="ng-binding ng-scope"/>
    <w:basedOn w:val="Domylnaczcionkaakapitu"/>
    <w:rsid w:val="00C06AA8"/>
  </w:style>
  <w:style w:type="character" w:customStyle="1" w:styleId="ng-scope">
    <w:name w:val="ng-scope"/>
    <w:basedOn w:val="Domylnaczcionkaakapitu"/>
    <w:rsid w:val="00C06AA8"/>
  </w:style>
  <w:style w:type="character" w:customStyle="1" w:styleId="ng-binding">
    <w:name w:val="ng-binding"/>
    <w:basedOn w:val="Domylnaczcionkaakapitu"/>
    <w:rsid w:val="00C06AA8"/>
  </w:style>
  <w:style w:type="paragraph" w:styleId="Bezodstpw">
    <w:name w:val="No Spacing"/>
    <w:uiPriority w:val="1"/>
    <w:qFormat/>
    <w:rsid w:val="00611DB6"/>
    <w:rPr>
      <w:sz w:val="24"/>
      <w:szCs w:val="24"/>
    </w:rPr>
  </w:style>
  <w:style w:type="paragraph" w:styleId="Akapitzlist">
    <w:name w:val="List Paragraph"/>
    <w:basedOn w:val="Normalny"/>
    <w:uiPriority w:val="34"/>
    <w:qFormat/>
    <w:rsid w:val="00A70EDB"/>
    <w:pPr>
      <w:ind w:left="720"/>
      <w:contextualSpacing/>
    </w:pPr>
  </w:style>
  <w:style w:type="character" w:customStyle="1" w:styleId="Nagwek1Znak">
    <w:name w:val="Nagłówek 1 Znak"/>
    <w:basedOn w:val="Domylnaczcionkaakapitu"/>
    <w:link w:val="Nagwek1"/>
    <w:rsid w:val="007A074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7A0749"/>
    <w:rPr>
      <w:rFonts w:asciiTheme="majorHAnsi" w:eastAsiaTheme="majorEastAsia" w:hAnsiTheme="majorHAnsi" w:cstheme="majorBidi"/>
      <w:b/>
      <w:bCs/>
      <w:color w:val="4F81BD" w:themeColor="accent1"/>
      <w:sz w:val="26"/>
      <w:szCs w:val="26"/>
    </w:rPr>
  </w:style>
  <w:style w:type="paragraph" w:styleId="Lista">
    <w:name w:val="List"/>
    <w:basedOn w:val="Normalny"/>
    <w:rsid w:val="007A0749"/>
    <w:pPr>
      <w:ind w:left="283" w:hanging="283"/>
      <w:contextualSpacing/>
    </w:pPr>
  </w:style>
  <w:style w:type="paragraph" w:styleId="Lista2">
    <w:name w:val="List 2"/>
    <w:basedOn w:val="Normalny"/>
    <w:rsid w:val="007A0749"/>
    <w:pPr>
      <w:ind w:left="566" w:hanging="283"/>
      <w:contextualSpacing/>
    </w:pPr>
  </w:style>
  <w:style w:type="paragraph" w:styleId="Tytu">
    <w:name w:val="Title"/>
    <w:basedOn w:val="Normalny"/>
    <w:next w:val="Normalny"/>
    <w:link w:val="TytuZnak"/>
    <w:qFormat/>
    <w:rsid w:val="007A07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A0749"/>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rsid w:val="007A0749"/>
    <w:pPr>
      <w:spacing w:after="120"/>
    </w:pPr>
  </w:style>
  <w:style w:type="character" w:customStyle="1" w:styleId="TekstpodstawowyZnak">
    <w:name w:val="Tekst podstawowy Znak"/>
    <w:basedOn w:val="Domylnaczcionkaakapitu"/>
    <w:link w:val="Tekstpodstawowy"/>
    <w:rsid w:val="007A0749"/>
    <w:rPr>
      <w:sz w:val="24"/>
      <w:szCs w:val="24"/>
    </w:rPr>
  </w:style>
  <w:style w:type="paragraph" w:styleId="Tekstpodstawowywcity">
    <w:name w:val="Body Text Indent"/>
    <w:basedOn w:val="Normalny"/>
    <w:link w:val="TekstpodstawowywcityZnak"/>
    <w:rsid w:val="007A0749"/>
    <w:pPr>
      <w:spacing w:after="120"/>
      <w:ind w:left="283"/>
    </w:pPr>
  </w:style>
  <w:style w:type="character" w:customStyle="1" w:styleId="TekstpodstawowywcityZnak">
    <w:name w:val="Tekst podstawowy wcięty Znak"/>
    <w:basedOn w:val="Domylnaczcionkaakapitu"/>
    <w:link w:val="Tekstpodstawowywcity"/>
    <w:rsid w:val="007A0749"/>
    <w:rPr>
      <w:sz w:val="24"/>
      <w:szCs w:val="24"/>
    </w:rPr>
  </w:style>
  <w:style w:type="paragraph" w:styleId="Podtytu">
    <w:name w:val="Subtitle"/>
    <w:basedOn w:val="Normalny"/>
    <w:next w:val="Normalny"/>
    <w:link w:val="PodtytuZnak"/>
    <w:qFormat/>
    <w:rsid w:val="007A07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A0749"/>
    <w:rPr>
      <w:rFonts w:asciiTheme="majorHAnsi" w:eastAsiaTheme="majorEastAsia" w:hAnsiTheme="majorHAnsi" w:cstheme="majorBidi"/>
      <w:i/>
      <w:iCs/>
      <w:color w:val="4F81BD" w:themeColor="accent1"/>
      <w:spacing w:val="15"/>
      <w:sz w:val="24"/>
      <w:szCs w:val="24"/>
    </w:rPr>
  </w:style>
  <w:style w:type="paragraph" w:customStyle="1" w:styleId="Tekstblokuinformacji">
    <w:name w:val="Tekst bloku informacji"/>
    <w:basedOn w:val="Normalny"/>
    <w:rsid w:val="007A0749"/>
  </w:style>
  <w:style w:type="paragraph" w:styleId="Tekstpodstawowyzwciciem">
    <w:name w:val="Body Text First Indent"/>
    <w:basedOn w:val="Tekstpodstawowy"/>
    <w:link w:val="TekstpodstawowyzwciciemZnak"/>
    <w:rsid w:val="007A0749"/>
    <w:pPr>
      <w:spacing w:after="0"/>
      <w:ind w:firstLine="360"/>
    </w:pPr>
  </w:style>
  <w:style w:type="character" w:customStyle="1" w:styleId="TekstpodstawowyzwciciemZnak">
    <w:name w:val="Tekst podstawowy z wcięciem Znak"/>
    <w:basedOn w:val="TekstpodstawowyZnak"/>
    <w:link w:val="Tekstpodstawowyzwciciem"/>
    <w:rsid w:val="007A0749"/>
  </w:style>
  <w:style w:type="paragraph" w:styleId="Tekstpodstawowyzwciciem2">
    <w:name w:val="Body Text First Indent 2"/>
    <w:basedOn w:val="Tekstpodstawowywcity"/>
    <w:link w:val="Tekstpodstawowyzwciciem2Znak"/>
    <w:rsid w:val="007A0749"/>
    <w:pPr>
      <w:spacing w:after="0"/>
      <w:ind w:left="360" w:firstLine="360"/>
    </w:pPr>
  </w:style>
  <w:style w:type="character" w:customStyle="1" w:styleId="Tekstpodstawowyzwciciem2Znak">
    <w:name w:val="Tekst podstawowy z wcięciem 2 Znak"/>
    <w:basedOn w:val="TekstpodstawowywcityZnak"/>
    <w:link w:val="Tekstpodstawowyzwciciem2"/>
    <w:rsid w:val="007A0749"/>
  </w:style>
  <w:style w:type="paragraph" w:styleId="Tekstprzypisudolnego">
    <w:name w:val="footnote text"/>
    <w:basedOn w:val="Normalny"/>
    <w:link w:val="TekstprzypisudolnegoZnak"/>
    <w:rsid w:val="003C7885"/>
    <w:rPr>
      <w:sz w:val="20"/>
      <w:szCs w:val="20"/>
    </w:rPr>
  </w:style>
  <w:style w:type="character" w:customStyle="1" w:styleId="TekstprzypisudolnegoZnak">
    <w:name w:val="Tekst przypisu dolnego Znak"/>
    <w:basedOn w:val="Domylnaczcionkaakapitu"/>
    <w:link w:val="Tekstprzypisudolnego"/>
    <w:rsid w:val="003C7885"/>
  </w:style>
  <w:style w:type="character" w:styleId="Odwoanieprzypisudolnego">
    <w:name w:val="footnote reference"/>
    <w:basedOn w:val="Domylnaczcionkaakapitu"/>
    <w:rsid w:val="003C7885"/>
    <w:rPr>
      <w:vertAlign w:val="superscript"/>
    </w:rPr>
  </w:style>
</w:styles>
</file>

<file path=word/webSettings.xml><?xml version="1.0" encoding="utf-8"?>
<w:webSettings xmlns:r="http://schemas.openxmlformats.org/officeDocument/2006/relationships" xmlns:w="http://schemas.openxmlformats.org/wordprocessingml/2006/main">
  <w:divs>
    <w:div w:id="879054091">
      <w:bodyDiv w:val="1"/>
      <w:marLeft w:val="0"/>
      <w:marRight w:val="0"/>
      <w:marTop w:val="0"/>
      <w:marBottom w:val="0"/>
      <w:divBdr>
        <w:top w:val="none" w:sz="0" w:space="0" w:color="auto"/>
        <w:left w:val="none" w:sz="0" w:space="0" w:color="auto"/>
        <w:bottom w:val="none" w:sz="0" w:space="0" w:color="auto"/>
        <w:right w:val="none" w:sz="0" w:space="0" w:color="auto"/>
      </w:divBdr>
    </w:div>
    <w:div w:id="941032864">
      <w:bodyDiv w:val="1"/>
      <w:marLeft w:val="0"/>
      <w:marRight w:val="0"/>
      <w:marTop w:val="0"/>
      <w:marBottom w:val="0"/>
      <w:divBdr>
        <w:top w:val="none" w:sz="0" w:space="0" w:color="auto"/>
        <w:left w:val="none" w:sz="0" w:space="0" w:color="auto"/>
        <w:bottom w:val="none" w:sz="0" w:space="0" w:color="auto"/>
        <w:right w:val="none" w:sz="0" w:space="0" w:color="auto"/>
      </w:divBdr>
    </w:div>
    <w:div w:id="18169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B5390-6893-42CF-AA3A-B4A5EBF1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6186</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Kórnik, dnia ……………</vt:lpstr>
    </vt:vector>
  </TitlesOfParts>
  <Company>UM KORNIK</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Kórnik, dnia ……………</dc:title>
  <dc:creator>SM</dc:creator>
  <cp:lastModifiedBy>user</cp:lastModifiedBy>
  <cp:revision>2</cp:revision>
  <cp:lastPrinted>2021-09-22T06:57:00Z</cp:lastPrinted>
  <dcterms:created xsi:type="dcterms:W3CDTF">2021-09-27T12:36:00Z</dcterms:created>
  <dcterms:modified xsi:type="dcterms:W3CDTF">2021-09-27T12:36:00Z</dcterms:modified>
</cp:coreProperties>
</file>