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83F" w:rsidRPr="00820D55" w:rsidRDefault="0007383F" w:rsidP="00820D55">
      <w:pPr>
        <w:spacing w:after="0" w:line="240" w:lineRule="auto"/>
        <w:jc w:val="right"/>
        <w:rPr>
          <w:rFonts w:ascii="Times New Roman" w:hAnsi="Times New Roman"/>
          <w:bCs/>
          <w:sz w:val="18"/>
          <w:szCs w:val="18"/>
        </w:rPr>
      </w:pPr>
      <w:bookmarkStart w:id="0" w:name="_GoBack"/>
      <w:bookmarkEnd w:id="0"/>
      <w:r w:rsidRPr="00820D55">
        <w:rPr>
          <w:rFonts w:ascii="Times New Roman" w:hAnsi="Times New Roman"/>
          <w:b/>
          <w:bCs/>
        </w:rPr>
        <w:tab/>
      </w:r>
      <w:r w:rsidRPr="00820D55">
        <w:rPr>
          <w:rFonts w:ascii="Times New Roman" w:hAnsi="Times New Roman"/>
          <w:b/>
          <w:bCs/>
        </w:rPr>
        <w:tab/>
      </w:r>
      <w:r w:rsidRPr="00820D55">
        <w:rPr>
          <w:rFonts w:ascii="Times New Roman" w:hAnsi="Times New Roman"/>
          <w:b/>
          <w:bCs/>
        </w:rPr>
        <w:tab/>
      </w:r>
      <w:r w:rsidRPr="00820D55">
        <w:rPr>
          <w:rFonts w:ascii="Times New Roman" w:hAnsi="Times New Roman"/>
          <w:bCs/>
          <w:sz w:val="18"/>
          <w:szCs w:val="18"/>
        </w:rPr>
        <w:t>Załącznik do uchwały nr……</w:t>
      </w:r>
    </w:p>
    <w:p w:rsidR="0007383F" w:rsidRPr="00820D55" w:rsidRDefault="0007383F" w:rsidP="00820D55">
      <w:pPr>
        <w:spacing w:after="0" w:line="240" w:lineRule="auto"/>
        <w:jc w:val="right"/>
        <w:rPr>
          <w:rFonts w:ascii="Times New Roman" w:hAnsi="Times New Roman"/>
          <w:bCs/>
          <w:sz w:val="18"/>
          <w:szCs w:val="18"/>
        </w:rPr>
      </w:pPr>
      <w:r w:rsidRPr="00820D55">
        <w:rPr>
          <w:rFonts w:ascii="Times New Roman" w:hAnsi="Times New Roman"/>
          <w:bCs/>
          <w:sz w:val="18"/>
          <w:szCs w:val="18"/>
        </w:rPr>
        <w:t xml:space="preserve">Rady Miasta i Gminy Kórnik </w:t>
      </w:r>
    </w:p>
    <w:p w:rsidR="0007383F" w:rsidRPr="00820D55" w:rsidRDefault="0007383F" w:rsidP="00820D55">
      <w:pPr>
        <w:spacing w:after="0" w:line="240" w:lineRule="auto"/>
        <w:jc w:val="right"/>
        <w:rPr>
          <w:rFonts w:ascii="Times New Roman" w:hAnsi="Times New Roman"/>
          <w:bCs/>
          <w:sz w:val="18"/>
          <w:szCs w:val="18"/>
        </w:rPr>
      </w:pPr>
      <w:r w:rsidRPr="00820D55">
        <w:rPr>
          <w:rFonts w:ascii="Times New Roman" w:hAnsi="Times New Roman"/>
          <w:bCs/>
          <w:sz w:val="18"/>
          <w:szCs w:val="18"/>
        </w:rPr>
        <w:t xml:space="preserve">z dnia 30 grudnia 2020r.  </w:t>
      </w:r>
    </w:p>
    <w:p w:rsidR="0007383F" w:rsidRPr="00820D55" w:rsidRDefault="0007383F" w:rsidP="00820D55">
      <w:pPr>
        <w:spacing w:after="0" w:line="240" w:lineRule="auto"/>
        <w:jc w:val="center"/>
        <w:rPr>
          <w:rFonts w:ascii="Times New Roman" w:hAnsi="Times New Roman"/>
          <w:bCs/>
        </w:rPr>
      </w:pPr>
    </w:p>
    <w:p w:rsidR="0007383F" w:rsidRPr="00820D55" w:rsidRDefault="0007383F" w:rsidP="00374F93">
      <w:pPr>
        <w:spacing w:after="0" w:line="360" w:lineRule="auto"/>
        <w:jc w:val="center"/>
        <w:rPr>
          <w:rFonts w:ascii="Times New Roman" w:hAnsi="Times New Roman"/>
          <w:b/>
          <w:bCs/>
        </w:rPr>
      </w:pPr>
      <w:r w:rsidRPr="00820D55">
        <w:rPr>
          <w:rFonts w:ascii="Times New Roman" w:hAnsi="Times New Roman"/>
          <w:b/>
          <w:bCs/>
        </w:rPr>
        <w:t>Statut</w:t>
      </w:r>
    </w:p>
    <w:p w:rsidR="0007383F" w:rsidRPr="00820D55" w:rsidRDefault="0007383F" w:rsidP="00374F93">
      <w:pPr>
        <w:spacing w:after="0" w:line="360" w:lineRule="auto"/>
        <w:jc w:val="center"/>
        <w:rPr>
          <w:rFonts w:ascii="Times New Roman" w:hAnsi="Times New Roman"/>
          <w:b/>
          <w:bCs/>
        </w:rPr>
      </w:pPr>
      <w:r w:rsidRPr="00820D55">
        <w:rPr>
          <w:rFonts w:ascii="Times New Roman" w:hAnsi="Times New Roman"/>
          <w:b/>
          <w:bCs/>
        </w:rPr>
        <w:t>Związku powiatowo-gminnego „Wielkopolski Transport Regionalny”</w:t>
      </w:r>
    </w:p>
    <w:p w:rsidR="0007383F" w:rsidRPr="00820D55" w:rsidRDefault="0007383F" w:rsidP="00374F93">
      <w:pPr>
        <w:spacing w:after="0" w:line="360" w:lineRule="auto"/>
        <w:jc w:val="both"/>
        <w:rPr>
          <w:rFonts w:ascii="Times New Roman" w:hAnsi="Times New Roman"/>
        </w:rPr>
      </w:pPr>
    </w:p>
    <w:p w:rsidR="0007383F" w:rsidRPr="00820D55" w:rsidRDefault="0007383F" w:rsidP="00374F93">
      <w:pPr>
        <w:spacing w:after="0" w:line="360" w:lineRule="auto"/>
        <w:jc w:val="center"/>
        <w:rPr>
          <w:rFonts w:ascii="Times New Roman" w:hAnsi="Times New Roman"/>
          <w:b/>
          <w:bCs/>
        </w:rPr>
      </w:pPr>
      <w:r w:rsidRPr="00820D55">
        <w:rPr>
          <w:rFonts w:ascii="Times New Roman" w:hAnsi="Times New Roman"/>
          <w:b/>
          <w:bCs/>
        </w:rPr>
        <w:t>Rozdział 1. Postanowienia ogólne</w:t>
      </w:r>
    </w:p>
    <w:p w:rsidR="0007383F" w:rsidRPr="00820D55" w:rsidRDefault="0007383F" w:rsidP="00374F93">
      <w:pPr>
        <w:spacing w:after="0" w:line="360" w:lineRule="auto"/>
        <w:jc w:val="center"/>
        <w:rPr>
          <w:rFonts w:ascii="Times New Roman" w:hAnsi="Times New Roman"/>
          <w:b/>
          <w:bCs/>
        </w:rPr>
      </w:pPr>
    </w:p>
    <w:p w:rsidR="0007383F" w:rsidRPr="00820D55" w:rsidRDefault="0007383F" w:rsidP="00374F93">
      <w:pPr>
        <w:spacing w:after="0" w:line="360" w:lineRule="auto"/>
        <w:jc w:val="center"/>
        <w:rPr>
          <w:rFonts w:ascii="Times New Roman" w:hAnsi="Times New Roman"/>
          <w:b/>
          <w:bCs/>
        </w:rPr>
      </w:pPr>
      <w:r w:rsidRPr="00820D55">
        <w:rPr>
          <w:rFonts w:ascii="Times New Roman" w:hAnsi="Times New Roman"/>
          <w:b/>
          <w:bCs/>
        </w:rPr>
        <w:t>§ 1.</w:t>
      </w:r>
    </w:p>
    <w:p w:rsidR="0007383F" w:rsidRPr="00820D55" w:rsidRDefault="0007383F" w:rsidP="00374F93">
      <w:pPr>
        <w:spacing w:after="0" w:line="360" w:lineRule="auto"/>
        <w:jc w:val="center"/>
        <w:rPr>
          <w:rFonts w:ascii="Times New Roman" w:hAnsi="Times New Roman"/>
          <w:b/>
          <w:bCs/>
        </w:rPr>
      </w:pPr>
      <w:r w:rsidRPr="00820D55">
        <w:rPr>
          <w:rFonts w:ascii="Times New Roman" w:hAnsi="Times New Roman"/>
          <w:b/>
          <w:bCs/>
        </w:rPr>
        <w:t>[Zakres podmiotowy]</w:t>
      </w:r>
    </w:p>
    <w:p w:rsidR="0007383F" w:rsidRPr="00820D55" w:rsidRDefault="0007383F" w:rsidP="005C6E11">
      <w:pPr>
        <w:pStyle w:val="Akapitzlist"/>
        <w:numPr>
          <w:ilvl w:val="0"/>
          <w:numId w:val="3"/>
        </w:numPr>
        <w:spacing w:after="0" w:line="360" w:lineRule="auto"/>
        <w:ind w:left="426" w:hanging="426"/>
        <w:jc w:val="both"/>
        <w:rPr>
          <w:rFonts w:ascii="Times New Roman" w:hAnsi="Times New Roman"/>
        </w:rPr>
      </w:pPr>
      <w:r w:rsidRPr="00820D55">
        <w:rPr>
          <w:rFonts w:ascii="Times New Roman" w:hAnsi="Times New Roman"/>
        </w:rPr>
        <w:t xml:space="preserve">Tworzy się związek powiatowo-gminny pod nazwą „Wielkopolski Transport Regionalny”, zwany dalej „Związkiem”. </w:t>
      </w:r>
    </w:p>
    <w:p w:rsidR="0007383F" w:rsidRPr="00820D55" w:rsidRDefault="0007383F" w:rsidP="005C6E11">
      <w:pPr>
        <w:pStyle w:val="Akapitzlist"/>
        <w:numPr>
          <w:ilvl w:val="0"/>
          <w:numId w:val="3"/>
        </w:numPr>
        <w:spacing w:after="0" w:line="360" w:lineRule="auto"/>
        <w:ind w:left="426" w:hanging="426"/>
        <w:jc w:val="both"/>
        <w:rPr>
          <w:rFonts w:ascii="Times New Roman" w:hAnsi="Times New Roman"/>
        </w:rPr>
      </w:pPr>
      <w:r w:rsidRPr="00820D55">
        <w:rPr>
          <w:rFonts w:ascii="Times New Roman" w:hAnsi="Times New Roman"/>
        </w:rPr>
        <w:t>Siedzibą Związku jest miasto Poznań.</w:t>
      </w:r>
    </w:p>
    <w:p w:rsidR="0007383F" w:rsidRPr="00820D55" w:rsidRDefault="0007383F" w:rsidP="005C6E11">
      <w:pPr>
        <w:pStyle w:val="Akapitzlist"/>
        <w:numPr>
          <w:ilvl w:val="0"/>
          <w:numId w:val="3"/>
        </w:numPr>
        <w:spacing w:after="0" w:line="360" w:lineRule="auto"/>
        <w:ind w:left="426" w:hanging="426"/>
        <w:jc w:val="both"/>
        <w:rPr>
          <w:rFonts w:ascii="Times New Roman" w:hAnsi="Times New Roman"/>
        </w:rPr>
      </w:pPr>
      <w:r w:rsidRPr="00820D55">
        <w:rPr>
          <w:rFonts w:ascii="Times New Roman" w:hAnsi="Times New Roman"/>
        </w:rPr>
        <w:t>Uczestnikami Związku są:</w:t>
      </w:r>
    </w:p>
    <w:p w:rsidR="0007383F" w:rsidRPr="00820D55" w:rsidRDefault="0007383F" w:rsidP="008A4028">
      <w:pPr>
        <w:pStyle w:val="Akapitzlist"/>
        <w:numPr>
          <w:ilvl w:val="0"/>
          <w:numId w:val="63"/>
        </w:numPr>
        <w:spacing w:after="0" w:line="360" w:lineRule="auto"/>
        <w:ind w:left="851" w:hanging="425"/>
        <w:jc w:val="both"/>
        <w:rPr>
          <w:rFonts w:ascii="Times New Roman" w:hAnsi="Times New Roman"/>
        </w:rPr>
      </w:pPr>
      <w:r w:rsidRPr="00820D55">
        <w:rPr>
          <w:rFonts w:ascii="Times New Roman" w:hAnsi="Times New Roman"/>
        </w:rPr>
        <w:t>Powiat Poznański,</w:t>
      </w:r>
    </w:p>
    <w:p w:rsidR="0007383F" w:rsidRPr="00820D55" w:rsidRDefault="0007383F" w:rsidP="008A4028">
      <w:pPr>
        <w:pStyle w:val="Akapitzlist"/>
        <w:numPr>
          <w:ilvl w:val="0"/>
          <w:numId w:val="63"/>
        </w:numPr>
        <w:spacing w:after="0" w:line="360" w:lineRule="auto"/>
        <w:ind w:left="851" w:hanging="425"/>
        <w:jc w:val="both"/>
        <w:rPr>
          <w:rFonts w:ascii="Times New Roman" w:hAnsi="Times New Roman"/>
        </w:rPr>
      </w:pPr>
      <w:r w:rsidRPr="00820D55">
        <w:rPr>
          <w:rFonts w:ascii="Times New Roman" w:hAnsi="Times New Roman"/>
        </w:rPr>
        <w:t xml:space="preserve">Miasto Poznań, </w:t>
      </w:r>
    </w:p>
    <w:p w:rsidR="0007383F" w:rsidRPr="00820D55" w:rsidRDefault="0007383F" w:rsidP="008A4028">
      <w:pPr>
        <w:pStyle w:val="Akapitzlist"/>
        <w:numPr>
          <w:ilvl w:val="0"/>
          <w:numId w:val="63"/>
        </w:numPr>
        <w:spacing w:after="0" w:line="360" w:lineRule="auto"/>
        <w:ind w:left="851" w:hanging="425"/>
        <w:jc w:val="both"/>
        <w:rPr>
          <w:rFonts w:ascii="Times New Roman" w:hAnsi="Times New Roman"/>
        </w:rPr>
      </w:pPr>
      <w:r w:rsidRPr="00820D55">
        <w:rPr>
          <w:rFonts w:ascii="Times New Roman" w:hAnsi="Times New Roman"/>
        </w:rPr>
        <w:t>Powiat Grodziski,</w:t>
      </w:r>
    </w:p>
    <w:p w:rsidR="0007383F" w:rsidRPr="00820D55" w:rsidRDefault="0007383F" w:rsidP="008A4028">
      <w:pPr>
        <w:pStyle w:val="Akapitzlist"/>
        <w:numPr>
          <w:ilvl w:val="0"/>
          <w:numId w:val="63"/>
        </w:numPr>
        <w:spacing w:after="0" w:line="360" w:lineRule="auto"/>
        <w:ind w:left="851" w:hanging="425"/>
        <w:jc w:val="both"/>
        <w:rPr>
          <w:rFonts w:ascii="Times New Roman" w:hAnsi="Times New Roman"/>
        </w:rPr>
      </w:pPr>
      <w:r w:rsidRPr="00820D55">
        <w:rPr>
          <w:rFonts w:ascii="Times New Roman" w:hAnsi="Times New Roman"/>
        </w:rPr>
        <w:t>Powiat Kościański,</w:t>
      </w:r>
    </w:p>
    <w:p w:rsidR="0007383F" w:rsidRPr="00820D55" w:rsidRDefault="0007383F" w:rsidP="008A4028">
      <w:pPr>
        <w:pStyle w:val="Akapitzlist"/>
        <w:numPr>
          <w:ilvl w:val="0"/>
          <w:numId w:val="63"/>
        </w:numPr>
        <w:spacing w:after="0" w:line="360" w:lineRule="auto"/>
        <w:ind w:left="851" w:hanging="425"/>
        <w:jc w:val="both"/>
        <w:rPr>
          <w:rFonts w:ascii="Times New Roman" w:hAnsi="Times New Roman"/>
        </w:rPr>
      </w:pPr>
      <w:r w:rsidRPr="00820D55">
        <w:rPr>
          <w:rFonts w:ascii="Times New Roman" w:hAnsi="Times New Roman"/>
        </w:rPr>
        <w:t>Powiat Nowotomyski,</w:t>
      </w:r>
    </w:p>
    <w:p w:rsidR="0007383F" w:rsidRPr="00820D55" w:rsidRDefault="0007383F" w:rsidP="008A4028">
      <w:pPr>
        <w:pStyle w:val="Akapitzlist"/>
        <w:numPr>
          <w:ilvl w:val="0"/>
          <w:numId w:val="63"/>
        </w:numPr>
        <w:spacing w:after="0" w:line="360" w:lineRule="auto"/>
        <w:ind w:left="851" w:hanging="425"/>
        <w:jc w:val="both"/>
        <w:rPr>
          <w:rFonts w:ascii="Times New Roman" w:hAnsi="Times New Roman"/>
        </w:rPr>
      </w:pPr>
      <w:r w:rsidRPr="00820D55">
        <w:rPr>
          <w:rFonts w:ascii="Times New Roman" w:hAnsi="Times New Roman"/>
        </w:rPr>
        <w:t xml:space="preserve">Powiat Obornicki, </w:t>
      </w:r>
    </w:p>
    <w:p w:rsidR="0007383F" w:rsidRPr="00820D55" w:rsidRDefault="0007383F" w:rsidP="008A4028">
      <w:pPr>
        <w:pStyle w:val="Akapitzlist"/>
        <w:numPr>
          <w:ilvl w:val="0"/>
          <w:numId w:val="63"/>
        </w:numPr>
        <w:spacing w:after="0" w:line="360" w:lineRule="auto"/>
        <w:ind w:left="851" w:hanging="425"/>
        <w:jc w:val="both"/>
        <w:rPr>
          <w:rFonts w:ascii="Times New Roman" w:hAnsi="Times New Roman"/>
        </w:rPr>
      </w:pPr>
      <w:r w:rsidRPr="00820D55">
        <w:rPr>
          <w:rFonts w:ascii="Times New Roman" w:hAnsi="Times New Roman"/>
        </w:rPr>
        <w:t>Gmina Buk,</w:t>
      </w:r>
    </w:p>
    <w:p w:rsidR="0007383F" w:rsidRPr="00820D55" w:rsidRDefault="0007383F" w:rsidP="008A4028">
      <w:pPr>
        <w:pStyle w:val="Akapitzlist"/>
        <w:numPr>
          <w:ilvl w:val="0"/>
          <w:numId w:val="63"/>
        </w:numPr>
        <w:spacing w:after="0" w:line="360" w:lineRule="auto"/>
        <w:ind w:left="851" w:hanging="425"/>
        <w:jc w:val="both"/>
        <w:rPr>
          <w:rFonts w:ascii="Times New Roman" w:hAnsi="Times New Roman"/>
        </w:rPr>
      </w:pPr>
      <w:r w:rsidRPr="00820D55">
        <w:rPr>
          <w:rFonts w:ascii="Times New Roman" w:hAnsi="Times New Roman"/>
        </w:rPr>
        <w:t>Gmina Czempiń,</w:t>
      </w:r>
    </w:p>
    <w:p w:rsidR="0007383F" w:rsidRPr="00820D55" w:rsidRDefault="0007383F" w:rsidP="008A4028">
      <w:pPr>
        <w:pStyle w:val="Akapitzlist"/>
        <w:numPr>
          <w:ilvl w:val="0"/>
          <w:numId w:val="63"/>
        </w:numPr>
        <w:spacing w:after="0" w:line="360" w:lineRule="auto"/>
        <w:ind w:left="851" w:hanging="425"/>
        <w:jc w:val="both"/>
        <w:rPr>
          <w:rFonts w:ascii="Times New Roman" w:hAnsi="Times New Roman"/>
        </w:rPr>
      </w:pPr>
      <w:r w:rsidRPr="00820D55">
        <w:rPr>
          <w:rFonts w:ascii="Times New Roman" w:hAnsi="Times New Roman"/>
        </w:rPr>
        <w:t>G</w:t>
      </w:r>
      <w:r w:rsidRPr="00820D55">
        <w:rPr>
          <w:rFonts w:ascii="Times New Roman" w:hAnsi="Times New Roman"/>
          <w:vanish/>
        </w:rPr>
        <w:t>mina Tarnowo Podgórnei</w:t>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vanish/>
        </w:rPr>
        <w:pgNum/>
      </w:r>
      <w:r w:rsidRPr="00820D55">
        <w:rPr>
          <w:rFonts w:ascii="Times New Roman" w:hAnsi="Times New Roman"/>
        </w:rPr>
        <w:t>mina Dopiewo,</w:t>
      </w:r>
    </w:p>
    <w:p w:rsidR="0007383F" w:rsidRPr="00820D55" w:rsidRDefault="0007383F" w:rsidP="008A4028">
      <w:pPr>
        <w:pStyle w:val="Akapitzlist"/>
        <w:numPr>
          <w:ilvl w:val="0"/>
          <w:numId w:val="63"/>
        </w:numPr>
        <w:spacing w:after="0" w:line="360" w:lineRule="auto"/>
        <w:ind w:left="851" w:hanging="425"/>
        <w:jc w:val="both"/>
        <w:rPr>
          <w:rFonts w:ascii="Times New Roman" w:hAnsi="Times New Roman"/>
        </w:rPr>
      </w:pPr>
      <w:r w:rsidRPr="00820D55">
        <w:rPr>
          <w:rFonts w:ascii="Times New Roman" w:hAnsi="Times New Roman"/>
        </w:rPr>
        <w:t>Gmina Duszniki,</w:t>
      </w:r>
    </w:p>
    <w:p w:rsidR="0007383F" w:rsidRPr="00820D55" w:rsidRDefault="0007383F" w:rsidP="008A4028">
      <w:pPr>
        <w:pStyle w:val="Akapitzlist"/>
        <w:numPr>
          <w:ilvl w:val="0"/>
          <w:numId w:val="63"/>
        </w:numPr>
        <w:spacing w:after="0" w:line="360" w:lineRule="auto"/>
        <w:ind w:left="851" w:hanging="425"/>
        <w:jc w:val="both"/>
        <w:rPr>
          <w:rFonts w:ascii="Times New Roman" w:hAnsi="Times New Roman"/>
        </w:rPr>
      </w:pPr>
      <w:r w:rsidRPr="00820D55">
        <w:rPr>
          <w:rFonts w:ascii="Times New Roman" w:hAnsi="Times New Roman"/>
        </w:rPr>
        <w:t>Gmina Grodzisk Wielkopolski,</w:t>
      </w:r>
    </w:p>
    <w:p w:rsidR="0007383F" w:rsidRPr="00820D55" w:rsidRDefault="0007383F" w:rsidP="008A4028">
      <w:pPr>
        <w:pStyle w:val="Akapitzlist"/>
        <w:numPr>
          <w:ilvl w:val="0"/>
          <w:numId w:val="63"/>
        </w:numPr>
        <w:spacing w:after="0" w:line="360" w:lineRule="auto"/>
        <w:ind w:left="851" w:hanging="425"/>
        <w:jc w:val="both"/>
        <w:rPr>
          <w:rFonts w:ascii="Times New Roman" w:hAnsi="Times New Roman"/>
        </w:rPr>
      </w:pPr>
      <w:r w:rsidRPr="00820D55">
        <w:rPr>
          <w:rFonts w:ascii="Times New Roman" w:hAnsi="Times New Roman"/>
        </w:rPr>
        <w:t>Gmina Kórnik,</w:t>
      </w:r>
    </w:p>
    <w:p w:rsidR="0007383F" w:rsidRPr="00820D55" w:rsidRDefault="0007383F" w:rsidP="008A4028">
      <w:pPr>
        <w:pStyle w:val="Akapitzlist"/>
        <w:numPr>
          <w:ilvl w:val="0"/>
          <w:numId w:val="63"/>
        </w:numPr>
        <w:spacing w:after="0" w:line="360" w:lineRule="auto"/>
        <w:ind w:left="851" w:hanging="425"/>
        <w:jc w:val="both"/>
        <w:rPr>
          <w:rFonts w:ascii="Times New Roman" w:hAnsi="Times New Roman"/>
        </w:rPr>
      </w:pPr>
      <w:r w:rsidRPr="00820D55">
        <w:rPr>
          <w:rFonts w:ascii="Times New Roman" w:hAnsi="Times New Roman"/>
        </w:rPr>
        <w:t>Gmina Kuślin,</w:t>
      </w:r>
    </w:p>
    <w:p w:rsidR="0007383F" w:rsidRPr="00820D55" w:rsidRDefault="0007383F" w:rsidP="008A4028">
      <w:pPr>
        <w:pStyle w:val="Akapitzlist"/>
        <w:numPr>
          <w:ilvl w:val="0"/>
          <w:numId w:val="63"/>
        </w:numPr>
        <w:spacing w:after="0" w:line="360" w:lineRule="auto"/>
        <w:ind w:left="851" w:hanging="425"/>
        <w:jc w:val="both"/>
        <w:rPr>
          <w:rFonts w:ascii="Times New Roman" w:hAnsi="Times New Roman"/>
        </w:rPr>
      </w:pPr>
      <w:r w:rsidRPr="00820D55">
        <w:rPr>
          <w:rFonts w:ascii="Times New Roman" w:hAnsi="Times New Roman"/>
        </w:rPr>
        <w:t>Gmina Miedzichowo,</w:t>
      </w:r>
    </w:p>
    <w:p w:rsidR="0007383F" w:rsidRPr="00820D55" w:rsidRDefault="0007383F" w:rsidP="008A4028">
      <w:pPr>
        <w:pStyle w:val="Akapitzlist"/>
        <w:numPr>
          <w:ilvl w:val="0"/>
          <w:numId w:val="63"/>
        </w:numPr>
        <w:spacing w:after="0" w:line="360" w:lineRule="auto"/>
        <w:ind w:left="851" w:hanging="425"/>
        <w:jc w:val="both"/>
        <w:rPr>
          <w:rFonts w:ascii="Times New Roman" w:hAnsi="Times New Roman"/>
        </w:rPr>
      </w:pPr>
      <w:r w:rsidRPr="00820D55">
        <w:rPr>
          <w:rFonts w:ascii="Times New Roman" w:hAnsi="Times New Roman"/>
        </w:rPr>
        <w:t>Gmina Międzychód,</w:t>
      </w:r>
    </w:p>
    <w:p w:rsidR="0007383F" w:rsidRPr="00820D55" w:rsidRDefault="0007383F" w:rsidP="008A4028">
      <w:pPr>
        <w:pStyle w:val="Akapitzlist"/>
        <w:numPr>
          <w:ilvl w:val="0"/>
          <w:numId w:val="63"/>
        </w:numPr>
        <w:spacing w:after="0" w:line="360" w:lineRule="auto"/>
        <w:ind w:left="851" w:hanging="425"/>
        <w:jc w:val="both"/>
        <w:rPr>
          <w:rFonts w:ascii="Times New Roman" w:hAnsi="Times New Roman"/>
        </w:rPr>
      </w:pPr>
      <w:r w:rsidRPr="00820D55">
        <w:rPr>
          <w:rFonts w:ascii="Times New Roman" w:hAnsi="Times New Roman"/>
        </w:rPr>
        <w:t>Gmina Mosina,</w:t>
      </w:r>
    </w:p>
    <w:p w:rsidR="0007383F" w:rsidRPr="00820D55" w:rsidRDefault="0007383F" w:rsidP="008A4028">
      <w:pPr>
        <w:pStyle w:val="Akapitzlist"/>
        <w:numPr>
          <w:ilvl w:val="0"/>
          <w:numId w:val="63"/>
        </w:numPr>
        <w:spacing w:after="0" w:line="360" w:lineRule="auto"/>
        <w:ind w:left="851" w:hanging="425"/>
        <w:jc w:val="both"/>
        <w:rPr>
          <w:rFonts w:ascii="Times New Roman" w:hAnsi="Times New Roman"/>
        </w:rPr>
      </w:pPr>
      <w:r w:rsidRPr="00820D55">
        <w:rPr>
          <w:rFonts w:ascii="Times New Roman" w:hAnsi="Times New Roman"/>
        </w:rPr>
        <w:t>Gmina Oborniki,</w:t>
      </w:r>
    </w:p>
    <w:p w:rsidR="0007383F" w:rsidRPr="00820D55" w:rsidRDefault="0007383F" w:rsidP="008A4028">
      <w:pPr>
        <w:pStyle w:val="Akapitzlist"/>
        <w:numPr>
          <w:ilvl w:val="0"/>
          <w:numId w:val="63"/>
        </w:numPr>
        <w:spacing w:after="0" w:line="360" w:lineRule="auto"/>
        <w:ind w:left="851" w:hanging="425"/>
        <w:jc w:val="both"/>
        <w:rPr>
          <w:rFonts w:ascii="Times New Roman" w:hAnsi="Times New Roman"/>
        </w:rPr>
      </w:pPr>
      <w:r w:rsidRPr="00820D55">
        <w:rPr>
          <w:rFonts w:ascii="Times New Roman" w:hAnsi="Times New Roman"/>
        </w:rPr>
        <w:t>Gmina Rogoźno,</w:t>
      </w:r>
    </w:p>
    <w:p w:rsidR="0007383F" w:rsidRPr="00820D55" w:rsidRDefault="0007383F" w:rsidP="008A4028">
      <w:pPr>
        <w:pStyle w:val="Akapitzlist"/>
        <w:numPr>
          <w:ilvl w:val="0"/>
          <w:numId w:val="63"/>
        </w:numPr>
        <w:spacing w:after="0" w:line="360" w:lineRule="auto"/>
        <w:ind w:left="851" w:hanging="425"/>
        <w:jc w:val="both"/>
        <w:rPr>
          <w:rFonts w:ascii="Times New Roman" w:hAnsi="Times New Roman"/>
        </w:rPr>
      </w:pPr>
      <w:r w:rsidRPr="00820D55">
        <w:rPr>
          <w:rFonts w:ascii="Times New Roman" w:hAnsi="Times New Roman"/>
        </w:rPr>
        <w:t>Gmina Stęszew,</w:t>
      </w:r>
    </w:p>
    <w:p w:rsidR="0007383F" w:rsidRPr="00820D55" w:rsidRDefault="0007383F" w:rsidP="008A4028">
      <w:pPr>
        <w:pStyle w:val="Akapitzlist"/>
        <w:numPr>
          <w:ilvl w:val="0"/>
          <w:numId w:val="63"/>
        </w:numPr>
        <w:spacing w:after="0" w:line="360" w:lineRule="auto"/>
        <w:ind w:left="851" w:hanging="425"/>
        <w:jc w:val="both"/>
        <w:rPr>
          <w:rFonts w:ascii="Times New Roman" w:hAnsi="Times New Roman"/>
        </w:rPr>
      </w:pPr>
      <w:r w:rsidRPr="00820D55">
        <w:rPr>
          <w:rFonts w:ascii="Times New Roman" w:hAnsi="Times New Roman"/>
        </w:rPr>
        <w:t>Gmina Suchy Las,</w:t>
      </w:r>
    </w:p>
    <w:p w:rsidR="0007383F" w:rsidRPr="00820D55" w:rsidRDefault="0007383F" w:rsidP="008A4028">
      <w:pPr>
        <w:pStyle w:val="Akapitzlist"/>
        <w:numPr>
          <w:ilvl w:val="0"/>
          <w:numId w:val="63"/>
        </w:numPr>
        <w:spacing w:after="0" w:line="360" w:lineRule="auto"/>
        <w:ind w:left="851" w:hanging="425"/>
        <w:jc w:val="both"/>
        <w:rPr>
          <w:rFonts w:ascii="Times New Roman" w:hAnsi="Times New Roman"/>
        </w:rPr>
      </w:pPr>
      <w:r w:rsidRPr="00820D55">
        <w:rPr>
          <w:rFonts w:ascii="Times New Roman" w:hAnsi="Times New Roman"/>
        </w:rPr>
        <w:t>Gmina Śmigiel,</w:t>
      </w:r>
    </w:p>
    <w:p w:rsidR="0007383F" w:rsidRPr="00820D55" w:rsidRDefault="0007383F" w:rsidP="008A4028">
      <w:pPr>
        <w:pStyle w:val="Akapitzlist"/>
        <w:numPr>
          <w:ilvl w:val="0"/>
          <w:numId w:val="63"/>
        </w:numPr>
        <w:spacing w:after="0" w:line="360" w:lineRule="auto"/>
        <w:ind w:left="851" w:hanging="425"/>
        <w:jc w:val="both"/>
        <w:rPr>
          <w:rFonts w:ascii="Times New Roman" w:hAnsi="Times New Roman"/>
        </w:rPr>
      </w:pPr>
      <w:r w:rsidRPr="00820D55">
        <w:rPr>
          <w:rFonts w:ascii="Times New Roman" w:hAnsi="Times New Roman"/>
        </w:rPr>
        <w:t>Gmina Śrem,</w:t>
      </w:r>
    </w:p>
    <w:p w:rsidR="0007383F" w:rsidRPr="00820D55" w:rsidRDefault="0007383F" w:rsidP="008A4028">
      <w:pPr>
        <w:pStyle w:val="Akapitzlist"/>
        <w:numPr>
          <w:ilvl w:val="0"/>
          <w:numId w:val="63"/>
        </w:numPr>
        <w:spacing w:after="0" w:line="360" w:lineRule="auto"/>
        <w:ind w:left="851" w:hanging="425"/>
        <w:jc w:val="both"/>
        <w:rPr>
          <w:rFonts w:ascii="Times New Roman" w:hAnsi="Times New Roman"/>
        </w:rPr>
      </w:pPr>
      <w:r w:rsidRPr="00820D55">
        <w:rPr>
          <w:rFonts w:ascii="Times New Roman" w:hAnsi="Times New Roman"/>
        </w:rPr>
        <w:t>Gmina Tarnowo Podgórne.</w:t>
      </w:r>
    </w:p>
    <w:p w:rsidR="0007383F" w:rsidRPr="00820D55" w:rsidRDefault="0007383F" w:rsidP="00B95172">
      <w:pPr>
        <w:pStyle w:val="Akapitzlist"/>
        <w:numPr>
          <w:ilvl w:val="0"/>
          <w:numId w:val="3"/>
        </w:numPr>
        <w:spacing w:after="0" w:line="360" w:lineRule="auto"/>
        <w:ind w:left="426" w:hanging="426"/>
        <w:jc w:val="both"/>
        <w:rPr>
          <w:rFonts w:ascii="Times New Roman" w:hAnsi="Times New Roman"/>
        </w:rPr>
      </w:pPr>
      <w:r w:rsidRPr="00820D55">
        <w:rPr>
          <w:rFonts w:ascii="Times New Roman" w:hAnsi="Times New Roman"/>
        </w:rPr>
        <w:lastRenderedPageBreak/>
        <w:t>Związek tworzy się na czas nieokreślony.</w:t>
      </w:r>
    </w:p>
    <w:p w:rsidR="0007383F" w:rsidRPr="00820D55" w:rsidRDefault="0007383F" w:rsidP="00374F93">
      <w:pPr>
        <w:spacing w:after="0" w:line="360" w:lineRule="auto"/>
        <w:jc w:val="both"/>
        <w:rPr>
          <w:rFonts w:ascii="Times New Roman" w:hAnsi="Times New Roman"/>
        </w:rPr>
      </w:pPr>
    </w:p>
    <w:p w:rsidR="0007383F" w:rsidRPr="00820D55" w:rsidRDefault="0007383F" w:rsidP="00374F93">
      <w:pPr>
        <w:spacing w:after="0" w:line="360" w:lineRule="auto"/>
        <w:jc w:val="center"/>
        <w:rPr>
          <w:rFonts w:ascii="Times New Roman" w:hAnsi="Times New Roman"/>
          <w:b/>
          <w:bCs/>
        </w:rPr>
      </w:pPr>
      <w:r w:rsidRPr="00820D55">
        <w:rPr>
          <w:rFonts w:ascii="Times New Roman" w:hAnsi="Times New Roman"/>
          <w:b/>
          <w:bCs/>
        </w:rPr>
        <w:t>§ 2.</w:t>
      </w:r>
    </w:p>
    <w:p w:rsidR="0007383F" w:rsidRPr="00820D55" w:rsidRDefault="0007383F" w:rsidP="00374F93">
      <w:pPr>
        <w:spacing w:after="0" w:line="360" w:lineRule="auto"/>
        <w:jc w:val="center"/>
        <w:rPr>
          <w:rFonts w:ascii="Times New Roman" w:hAnsi="Times New Roman"/>
          <w:b/>
          <w:bCs/>
        </w:rPr>
      </w:pPr>
      <w:r w:rsidRPr="00820D55">
        <w:rPr>
          <w:rFonts w:ascii="Times New Roman" w:hAnsi="Times New Roman"/>
          <w:b/>
          <w:bCs/>
        </w:rPr>
        <w:t>[Podstawa prawna]</w:t>
      </w:r>
    </w:p>
    <w:p w:rsidR="0007383F" w:rsidRPr="00820D55" w:rsidRDefault="0007383F" w:rsidP="008A4028">
      <w:pPr>
        <w:pStyle w:val="Akapitzlist"/>
        <w:numPr>
          <w:ilvl w:val="0"/>
          <w:numId w:val="4"/>
        </w:numPr>
        <w:spacing w:after="0" w:line="360" w:lineRule="auto"/>
        <w:ind w:left="426" w:hanging="426"/>
        <w:jc w:val="both"/>
        <w:rPr>
          <w:rFonts w:ascii="Times New Roman" w:hAnsi="Times New Roman"/>
        </w:rPr>
      </w:pPr>
      <w:r w:rsidRPr="00820D55">
        <w:rPr>
          <w:rFonts w:ascii="Times New Roman" w:hAnsi="Times New Roman"/>
        </w:rPr>
        <w:t>Związek działa na podstawie art. 72a ustawy z dnia 5 czerwca 1998 roku o samorządzie powiatowym (tj. Dz.U. 2020 r., poz. 920 ze zm.), zwanej dalej „Ustawą o samorządzie powiatowym”, w zakresie dotyczącym związków powiatowo-gminnych, na podstawie art. 7 ust. 1 pkt 4a ustawy z dnia 16 grudnia 2010 roku o publicznym transporcie zbiorowym (tj. Dz.U. 2019 r., poz. 2475 ze zm.), zwanej dalej „Ustawą o publicznym transporcie zbiorowym” oraz na podstawie niniejszego Statutu.</w:t>
      </w:r>
    </w:p>
    <w:p w:rsidR="0007383F" w:rsidRPr="00820D55" w:rsidRDefault="0007383F" w:rsidP="008A4028">
      <w:pPr>
        <w:pStyle w:val="Akapitzlist"/>
        <w:numPr>
          <w:ilvl w:val="0"/>
          <w:numId w:val="4"/>
        </w:numPr>
        <w:spacing w:after="0" w:line="360" w:lineRule="auto"/>
        <w:ind w:left="426" w:hanging="426"/>
        <w:jc w:val="both"/>
        <w:rPr>
          <w:rFonts w:ascii="Times New Roman" w:hAnsi="Times New Roman"/>
        </w:rPr>
      </w:pPr>
      <w:r w:rsidRPr="00820D55">
        <w:rPr>
          <w:rFonts w:ascii="Times New Roman" w:hAnsi="Times New Roman"/>
        </w:rPr>
        <w:t>Związek jest organizatorem publicznego transportu zbiorowego w rozumieniu art. 4 ust. 1 pkt 9 Ustawy o publicznym transporcie zbiorowym.</w:t>
      </w:r>
    </w:p>
    <w:p w:rsidR="0007383F" w:rsidRPr="00820D55" w:rsidRDefault="0007383F" w:rsidP="00374F93">
      <w:pPr>
        <w:spacing w:after="0" w:line="360" w:lineRule="auto"/>
        <w:jc w:val="both"/>
        <w:rPr>
          <w:rFonts w:ascii="Times New Roman" w:hAnsi="Times New Roman"/>
        </w:rPr>
      </w:pPr>
    </w:p>
    <w:p w:rsidR="0007383F" w:rsidRPr="00820D55" w:rsidRDefault="0007383F" w:rsidP="00374F93">
      <w:pPr>
        <w:spacing w:after="0" w:line="360" w:lineRule="auto"/>
        <w:jc w:val="center"/>
        <w:rPr>
          <w:rFonts w:ascii="Times New Roman" w:hAnsi="Times New Roman"/>
          <w:b/>
          <w:bCs/>
        </w:rPr>
      </w:pPr>
      <w:r w:rsidRPr="00820D55">
        <w:rPr>
          <w:rFonts w:ascii="Times New Roman" w:hAnsi="Times New Roman"/>
          <w:b/>
          <w:bCs/>
        </w:rPr>
        <w:t>§ 3.</w:t>
      </w:r>
    </w:p>
    <w:p w:rsidR="0007383F" w:rsidRPr="00820D55" w:rsidRDefault="0007383F" w:rsidP="00374F93">
      <w:pPr>
        <w:spacing w:after="0" w:line="360" w:lineRule="auto"/>
        <w:jc w:val="center"/>
        <w:rPr>
          <w:rFonts w:ascii="Times New Roman" w:hAnsi="Times New Roman"/>
          <w:b/>
          <w:bCs/>
        </w:rPr>
      </w:pPr>
      <w:r w:rsidRPr="00820D55">
        <w:rPr>
          <w:rFonts w:ascii="Times New Roman" w:hAnsi="Times New Roman"/>
          <w:b/>
          <w:bCs/>
        </w:rPr>
        <w:t>[Osobowość prawna]</w:t>
      </w:r>
    </w:p>
    <w:p w:rsidR="0007383F" w:rsidRPr="00820D55" w:rsidRDefault="0007383F" w:rsidP="008A4028">
      <w:pPr>
        <w:pStyle w:val="Akapitzlist"/>
        <w:numPr>
          <w:ilvl w:val="0"/>
          <w:numId w:val="5"/>
        </w:numPr>
        <w:spacing w:after="0" w:line="360" w:lineRule="auto"/>
        <w:ind w:left="426" w:hanging="426"/>
        <w:jc w:val="both"/>
        <w:rPr>
          <w:rFonts w:ascii="Times New Roman" w:hAnsi="Times New Roman"/>
        </w:rPr>
      </w:pPr>
      <w:r w:rsidRPr="00820D55">
        <w:rPr>
          <w:rFonts w:ascii="Times New Roman" w:hAnsi="Times New Roman"/>
        </w:rPr>
        <w:t>Związek posiada osobowość prawną.</w:t>
      </w:r>
    </w:p>
    <w:p w:rsidR="0007383F" w:rsidRPr="00820D55" w:rsidRDefault="0007383F" w:rsidP="008A4028">
      <w:pPr>
        <w:pStyle w:val="Akapitzlist"/>
        <w:numPr>
          <w:ilvl w:val="0"/>
          <w:numId w:val="5"/>
        </w:numPr>
        <w:spacing w:after="0" w:line="360" w:lineRule="auto"/>
        <w:ind w:left="426" w:hanging="426"/>
        <w:jc w:val="both"/>
        <w:rPr>
          <w:rFonts w:ascii="Times New Roman" w:hAnsi="Times New Roman"/>
        </w:rPr>
      </w:pPr>
      <w:r w:rsidRPr="00820D55">
        <w:rPr>
          <w:rFonts w:ascii="Times New Roman" w:hAnsi="Times New Roman"/>
        </w:rPr>
        <w:t>Związek wykonuje zadania publiczne, które zostały mu powierzone, we własnym imieniu i na własną odpowiedzialność.</w:t>
      </w:r>
    </w:p>
    <w:p w:rsidR="0007383F" w:rsidRPr="00820D55" w:rsidRDefault="0007383F" w:rsidP="008A4028">
      <w:pPr>
        <w:pStyle w:val="Akapitzlist"/>
        <w:numPr>
          <w:ilvl w:val="0"/>
          <w:numId w:val="5"/>
        </w:numPr>
        <w:spacing w:after="0" w:line="360" w:lineRule="auto"/>
        <w:ind w:left="426" w:hanging="426"/>
        <w:jc w:val="both"/>
        <w:rPr>
          <w:rFonts w:ascii="Times New Roman" w:hAnsi="Times New Roman"/>
        </w:rPr>
      </w:pPr>
      <w:r w:rsidRPr="00820D55">
        <w:rPr>
          <w:rFonts w:ascii="Times New Roman" w:hAnsi="Times New Roman"/>
        </w:rPr>
        <w:t>Związek reprezentuje interesy jego Uczestników, w zakresie objętym przedmiotem jego działania, wobec organów administracji rządowej, samorządowej oraz innych podmiotów.</w:t>
      </w:r>
    </w:p>
    <w:p w:rsidR="0007383F" w:rsidRPr="00820D55" w:rsidRDefault="0007383F" w:rsidP="00374F93">
      <w:pPr>
        <w:spacing w:after="0" w:line="360" w:lineRule="auto"/>
        <w:jc w:val="both"/>
        <w:rPr>
          <w:rFonts w:ascii="Times New Roman" w:hAnsi="Times New Roman"/>
        </w:rPr>
      </w:pPr>
    </w:p>
    <w:p w:rsidR="0007383F" w:rsidRPr="00820D55" w:rsidRDefault="0007383F" w:rsidP="00374F93">
      <w:pPr>
        <w:spacing w:after="0" w:line="360" w:lineRule="auto"/>
        <w:jc w:val="center"/>
        <w:rPr>
          <w:rFonts w:ascii="Times New Roman" w:hAnsi="Times New Roman"/>
          <w:b/>
          <w:bCs/>
        </w:rPr>
      </w:pPr>
      <w:r w:rsidRPr="00820D55">
        <w:rPr>
          <w:rFonts w:ascii="Times New Roman" w:hAnsi="Times New Roman"/>
          <w:b/>
          <w:bCs/>
        </w:rPr>
        <w:t>Rozdział 2. Zadania Związku</w:t>
      </w:r>
    </w:p>
    <w:p w:rsidR="0007383F" w:rsidRPr="00820D55" w:rsidRDefault="0007383F" w:rsidP="00374F93">
      <w:pPr>
        <w:spacing w:after="0" w:line="360" w:lineRule="auto"/>
        <w:jc w:val="center"/>
        <w:rPr>
          <w:rFonts w:ascii="Times New Roman" w:hAnsi="Times New Roman"/>
        </w:rPr>
      </w:pPr>
    </w:p>
    <w:p w:rsidR="0007383F" w:rsidRPr="00820D55" w:rsidRDefault="0007383F" w:rsidP="00374F93">
      <w:pPr>
        <w:spacing w:after="0" w:line="360" w:lineRule="auto"/>
        <w:jc w:val="center"/>
        <w:rPr>
          <w:rFonts w:ascii="Times New Roman" w:hAnsi="Times New Roman"/>
          <w:b/>
          <w:bCs/>
        </w:rPr>
      </w:pPr>
      <w:r w:rsidRPr="00820D55">
        <w:rPr>
          <w:rFonts w:ascii="Times New Roman" w:hAnsi="Times New Roman"/>
          <w:b/>
          <w:bCs/>
        </w:rPr>
        <w:t>§ 4.</w:t>
      </w:r>
    </w:p>
    <w:p w:rsidR="0007383F" w:rsidRPr="00820D55" w:rsidRDefault="0007383F" w:rsidP="00374F93">
      <w:pPr>
        <w:spacing w:after="0" w:line="360" w:lineRule="auto"/>
        <w:jc w:val="center"/>
        <w:rPr>
          <w:rFonts w:ascii="Times New Roman" w:hAnsi="Times New Roman"/>
          <w:b/>
          <w:bCs/>
        </w:rPr>
      </w:pPr>
      <w:r w:rsidRPr="00820D55">
        <w:rPr>
          <w:rFonts w:ascii="Times New Roman" w:hAnsi="Times New Roman"/>
          <w:b/>
          <w:bCs/>
        </w:rPr>
        <w:t>[Zakres przedmiotowy]</w:t>
      </w:r>
    </w:p>
    <w:p w:rsidR="0007383F" w:rsidRPr="00820D55" w:rsidRDefault="0007383F" w:rsidP="004832C3">
      <w:pPr>
        <w:spacing w:after="0" w:line="360" w:lineRule="auto"/>
        <w:jc w:val="both"/>
        <w:rPr>
          <w:rFonts w:ascii="Times New Roman" w:hAnsi="Times New Roman"/>
        </w:rPr>
      </w:pPr>
      <w:r w:rsidRPr="00820D55">
        <w:rPr>
          <w:rFonts w:ascii="Times New Roman" w:hAnsi="Times New Roman"/>
        </w:rPr>
        <w:t>Zadaniem Związku jest zaspokajanie potrzeb Uczestników Związku w zakresie publicznego transportu zbiorowego w powiatowo-gminnych przewozach pasażerskich oraz skorelowanych z nim innych usług publicznych, w szczególności w zakresie:</w:t>
      </w:r>
    </w:p>
    <w:p w:rsidR="0007383F" w:rsidRPr="00820D55" w:rsidRDefault="0007383F" w:rsidP="008A4028">
      <w:pPr>
        <w:pStyle w:val="Akapitzlist"/>
        <w:numPr>
          <w:ilvl w:val="0"/>
          <w:numId w:val="6"/>
        </w:numPr>
        <w:spacing w:after="0" w:line="360" w:lineRule="auto"/>
        <w:ind w:left="851" w:hanging="425"/>
        <w:jc w:val="both"/>
        <w:rPr>
          <w:rFonts w:ascii="Times New Roman" w:hAnsi="Times New Roman"/>
        </w:rPr>
      </w:pPr>
      <w:r w:rsidRPr="00820D55">
        <w:rPr>
          <w:rFonts w:ascii="Times New Roman" w:hAnsi="Times New Roman"/>
        </w:rPr>
        <w:t>kształtowania polityki związanej z rozwojem systemów transportowych dla obszaru Związku,</w:t>
      </w:r>
    </w:p>
    <w:p w:rsidR="0007383F" w:rsidRPr="00820D55" w:rsidRDefault="0007383F" w:rsidP="008A4028">
      <w:pPr>
        <w:pStyle w:val="Akapitzlist"/>
        <w:numPr>
          <w:ilvl w:val="0"/>
          <w:numId w:val="6"/>
        </w:numPr>
        <w:spacing w:after="0" w:line="360" w:lineRule="auto"/>
        <w:ind w:left="851" w:hanging="425"/>
        <w:jc w:val="both"/>
        <w:rPr>
          <w:rFonts w:ascii="Times New Roman" w:hAnsi="Times New Roman"/>
        </w:rPr>
      </w:pPr>
      <w:r w:rsidRPr="00820D55">
        <w:rPr>
          <w:rFonts w:ascii="Times New Roman" w:hAnsi="Times New Roman"/>
        </w:rPr>
        <w:t xml:space="preserve">organizowania i zarządzania publicznym transportem zbiorowym w powiatowo-gminnych przewozach pasażerskich poprzez: </w:t>
      </w:r>
    </w:p>
    <w:p w:rsidR="0007383F" w:rsidRPr="00820D55" w:rsidRDefault="0007383F" w:rsidP="008A4028">
      <w:pPr>
        <w:pStyle w:val="Akapitzlist"/>
        <w:numPr>
          <w:ilvl w:val="0"/>
          <w:numId w:val="7"/>
        </w:numPr>
        <w:spacing w:after="0" w:line="360" w:lineRule="auto"/>
        <w:ind w:left="1276" w:hanging="425"/>
        <w:jc w:val="both"/>
        <w:rPr>
          <w:rFonts w:ascii="Times New Roman" w:hAnsi="Times New Roman"/>
        </w:rPr>
      </w:pPr>
      <w:r w:rsidRPr="00820D55">
        <w:rPr>
          <w:rFonts w:ascii="Times New Roman" w:hAnsi="Times New Roman"/>
        </w:rPr>
        <w:t>badanie i analizę potrzeb przewozowych, z uwzględnieniem potrzeb osób niepełnosprawnych i osób o ograniczonej zdolności ruchowej,</w:t>
      </w:r>
    </w:p>
    <w:p w:rsidR="0007383F" w:rsidRPr="00820D55" w:rsidRDefault="0007383F" w:rsidP="008A4028">
      <w:pPr>
        <w:pStyle w:val="Akapitzlist"/>
        <w:numPr>
          <w:ilvl w:val="0"/>
          <w:numId w:val="7"/>
        </w:numPr>
        <w:spacing w:after="0" w:line="360" w:lineRule="auto"/>
        <w:ind w:left="1276" w:hanging="425"/>
        <w:jc w:val="both"/>
        <w:rPr>
          <w:rFonts w:ascii="Times New Roman" w:hAnsi="Times New Roman"/>
        </w:rPr>
      </w:pPr>
      <w:r w:rsidRPr="00820D55">
        <w:rPr>
          <w:rFonts w:ascii="Times New Roman" w:hAnsi="Times New Roman"/>
        </w:rPr>
        <w:t>opracowanie i uchwalenie dla obszaru Związku planu zrównoważonego rozwoju publicznego transportu zbiorowego, zwanego dalej „Planem transportowym”, oraz jego realizowanie, a także aktualizowanie w razie potrzeby,</w:t>
      </w:r>
    </w:p>
    <w:p w:rsidR="0007383F" w:rsidRPr="00820D55" w:rsidRDefault="0007383F" w:rsidP="008A4028">
      <w:pPr>
        <w:pStyle w:val="Akapitzlist"/>
        <w:numPr>
          <w:ilvl w:val="0"/>
          <w:numId w:val="7"/>
        </w:numPr>
        <w:spacing w:after="0" w:line="360" w:lineRule="auto"/>
        <w:ind w:left="1276" w:hanging="425"/>
        <w:jc w:val="both"/>
        <w:rPr>
          <w:rFonts w:ascii="Times New Roman" w:hAnsi="Times New Roman"/>
        </w:rPr>
      </w:pPr>
      <w:r w:rsidRPr="00820D55">
        <w:rPr>
          <w:rFonts w:ascii="Times New Roman" w:hAnsi="Times New Roman"/>
        </w:rPr>
        <w:lastRenderedPageBreak/>
        <w:t xml:space="preserve">zapewnienie odpowiednich warunków funkcjonowania publicznego transportu zbiorowego w powiatowo-gminnych przewozach pasażerskich, w szczególności w zakresie: </w:t>
      </w:r>
    </w:p>
    <w:p w:rsidR="0007383F" w:rsidRPr="00820D55" w:rsidRDefault="0007383F" w:rsidP="008A4028">
      <w:pPr>
        <w:pStyle w:val="Akapitzlist"/>
        <w:numPr>
          <w:ilvl w:val="0"/>
          <w:numId w:val="8"/>
        </w:numPr>
        <w:spacing w:after="0" w:line="360" w:lineRule="auto"/>
        <w:ind w:left="1701" w:hanging="283"/>
        <w:jc w:val="both"/>
        <w:rPr>
          <w:rFonts w:ascii="Times New Roman" w:hAnsi="Times New Roman"/>
        </w:rPr>
      </w:pPr>
      <w:r w:rsidRPr="00820D55">
        <w:rPr>
          <w:rFonts w:ascii="Times New Roman" w:hAnsi="Times New Roman"/>
        </w:rPr>
        <w:t>standardów i sposobu korzystania z przystanków komunikacyjnych oraz dworców,</w:t>
      </w:r>
    </w:p>
    <w:p w:rsidR="0007383F" w:rsidRPr="00820D55" w:rsidRDefault="0007383F" w:rsidP="008A4028">
      <w:pPr>
        <w:pStyle w:val="Akapitzlist"/>
        <w:numPr>
          <w:ilvl w:val="0"/>
          <w:numId w:val="8"/>
        </w:numPr>
        <w:spacing w:after="0" w:line="360" w:lineRule="auto"/>
        <w:ind w:left="1701" w:hanging="283"/>
        <w:jc w:val="both"/>
        <w:rPr>
          <w:rFonts w:ascii="Times New Roman" w:hAnsi="Times New Roman"/>
        </w:rPr>
      </w:pPr>
      <w:r w:rsidRPr="00820D55">
        <w:rPr>
          <w:rFonts w:ascii="Times New Roman" w:hAnsi="Times New Roman"/>
        </w:rPr>
        <w:t>funkcjonowania zintegrowanych węzłów przesiadkowych,</w:t>
      </w:r>
    </w:p>
    <w:p w:rsidR="0007383F" w:rsidRPr="00820D55" w:rsidRDefault="0007383F" w:rsidP="008A4028">
      <w:pPr>
        <w:pStyle w:val="Akapitzlist"/>
        <w:numPr>
          <w:ilvl w:val="0"/>
          <w:numId w:val="8"/>
        </w:numPr>
        <w:spacing w:after="0" w:line="360" w:lineRule="auto"/>
        <w:ind w:left="1701" w:hanging="283"/>
        <w:jc w:val="both"/>
        <w:rPr>
          <w:rFonts w:ascii="Times New Roman" w:hAnsi="Times New Roman"/>
        </w:rPr>
      </w:pPr>
      <w:r w:rsidRPr="00820D55">
        <w:rPr>
          <w:rFonts w:ascii="Times New Roman" w:hAnsi="Times New Roman"/>
        </w:rPr>
        <w:t>dążenia do stworzenia i funkcjonowania zintegrowanego systemu taryfowo-biletowego,</w:t>
      </w:r>
    </w:p>
    <w:p w:rsidR="0007383F" w:rsidRPr="00820D55" w:rsidRDefault="0007383F" w:rsidP="008A4028">
      <w:pPr>
        <w:pStyle w:val="Akapitzlist"/>
        <w:numPr>
          <w:ilvl w:val="0"/>
          <w:numId w:val="8"/>
        </w:numPr>
        <w:spacing w:after="0" w:line="360" w:lineRule="auto"/>
        <w:ind w:left="1701" w:hanging="283"/>
        <w:jc w:val="both"/>
        <w:rPr>
          <w:rFonts w:ascii="Times New Roman" w:hAnsi="Times New Roman"/>
        </w:rPr>
      </w:pPr>
      <w:r w:rsidRPr="00820D55">
        <w:rPr>
          <w:rFonts w:ascii="Times New Roman" w:hAnsi="Times New Roman"/>
        </w:rPr>
        <w:t>zatwierdzania – w sposób i na zasadach przewidzianych powszechnie obowiązującymi przepisami prawa – regulaminu przewozu osób w publicznym transporcie zbiorowym w powiatowo-gminnych przewozach pasażerskich,</w:t>
      </w:r>
    </w:p>
    <w:p w:rsidR="0007383F" w:rsidRPr="00820D55" w:rsidRDefault="0007383F" w:rsidP="008A4028">
      <w:pPr>
        <w:pStyle w:val="Akapitzlist"/>
        <w:numPr>
          <w:ilvl w:val="0"/>
          <w:numId w:val="8"/>
        </w:numPr>
        <w:spacing w:after="0" w:line="360" w:lineRule="auto"/>
        <w:ind w:left="1701" w:hanging="283"/>
        <w:jc w:val="both"/>
        <w:rPr>
          <w:rFonts w:ascii="Times New Roman" w:hAnsi="Times New Roman"/>
        </w:rPr>
      </w:pPr>
      <w:r w:rsidRPr="00820D55">
        <w:rPr>
          <w:rFonts w:ascii="Times New Roman" w:hAnsi="Times New Roman"/>
        </w:rPr>
        <w:t>prowadzenia działalności kontrolnej, w tym kontroli jakości usług przewozowych świadczonych przez wybranego operatora,</w:t>
      </w:r>
    </w:p>
    <w:p w:rsidR="0007383F" w:rsidRPr="00820D55" w:rsidRDefault="0007383F" w:rsidP="008A4028">
      <w:pPr>
        <w:pStyle w:val="Akapitzlist"/>
        <w:numPr>
          <w:ilvl w:val="0"/>
          <w:numId w:val="8"/>
        </w:numPr>
        <w:spacing w:after="0" w:line="360" w:lineRule="auto"/>
        <w:ind w:left="1701" w:hanging="283"/>
        <w:jc w:val="both"/>
        <w:rPr>
          <w:rFonts w:ascii="Times New Roman" w:hAnsi="Times New Roman"/>
        </w:rPr>
      </w:pPr>
      <w:r w:rsidRPr="00820D55">
        <w:rPr>
          <w:rFonts w:ascii="Times New Roman" w:hAnsi="Times New Roman"/>
        </w:rPr>
        <w:t xml:space="preserve">systemu informacji dla pasażera, </w:t>
      </w:r>
    </w:p>
    <w:p w:rsidR="0007383F" w:rsidRPr="00820D55" w:rsidRDefault="0007383F" w:rsidP="008A4028">
      <w:pPr>
        <w:pStyle w:val="Akapitzlist"/>
        <w:numPr>
          <w:ilvl w:val="0"/>
          <w:numId w:val="6"/>
        </w:numPr>
        <w:spacing w:after="0" w:line="360" w:lineRule="auto"/>
        <w:ind w:left="851" w:hanging="425"/>
        <w:jc w:val="both"/>
        <w:rPr>
          <w:rFonts w:ascii="Times New Roman" w:hAnsi="Times New Roman"/>
        </w:rPr>
      </w:pPr>
      <w:r w:rsidRPr="00820D55">
        <w:rPr>
          <w:rFonts w:ascii="Times New Roman" w:hAnsi="Times New Roman"/>
        </w:rPr>
        <w:t>opiniowania miejscowych planów zagospodarowania przestrzennego w zakresie obsługi transportowej obszarów objętych Planem transportowym,</w:t>
      </w:r>
    </w:p>
    <w:p w:rsidR="0007383F" w:rsidRPr="00820D55" w:rsidRDefault="0007383F" w:rsidP="008A4028">
      <w:pPr>
        <w:pStyle w:val="Akapitzlist"/>
        <w:numPr>
          <w:ilvl w:val="0"/>
          <w:numId w:val="6"/>
        </w:numPr>
        <w:spacing w:after="0" w:line="360" w:lineRule="auto"/>
        <w:ind w:left="851" w:hanging="425"/>
        <w:jc w:val="both"/>
        <w:rPr>
          <w:rFonts w:ascii="Times New Roman" w:hAnsi="Times New Roman"/>
        </w:rPr>
      </w:pPr>
      <w:r w:rsidRPr="00820D55">
        <w:rPr>
          <w:rFonts w:ascii="Times New Roman" w:hAnsi="Times New Roman"/>
        </w:rPr>
        <w:t>promocji publicznego transportu zbiorowego w powiatowo-gminnych przewozach pasażerskich.</w:t>
      </w:r>
    </w:p>
    <w:p w:rsidR="0007383F" w:rsidRPr="00820D55" w:rsidRDefault="0007383F" w:rsidP="00374F93">
      <w:pPr>
        <w:spacing w:after="0" w:line="360" w:lineRule="auto"/>
        <w:jc w:val="both"/>
        <w:rPr>
          <w:rFonts w:ascii="Times New Roman" w:hAnsi="Times New Roman"/>
        </w:rPr>
      </w:pPr>
    </w:p>
    <w:p w:rsidR="0007383F" w:rsidRPr="00820D55" w:rsidRDefault="0007383F" w:rsidP="00374F93">
      <w:pPr>
        <w:spacing w:after="0" w:line="360" w:lineRule="auto"/>
        <w:jc w:val="center"/>
        <w:rPr>
          <w:rFonts w:ascii="Times New Roman" w:hAnsi="Times New Roman"/>
          <w:b/>
          <w:bCs/>
        </w:rPr>
      </w:pPr>
      <w:r w:rsidRPr="00820D55">
        <w:rPr>
          <w:rFonts w:ascii="Times New Roman" w:hAnsi="Times New Roman"/>
          <w:b/>
          <w:bCs/>
        </w:rPr>
        <w:t xml:space="preserve">§ 5. </w:t>
      </w:r>
    </w:p>
    <w:p w:rsidR="0007383F" w:rsidRPr="00820D55" w:rsidRDefault="0007383F" w:rsidP="00374F93">
      <w:pPr>
        <w:spacing w:after="0" w:line="360" w:lineRule="auto"/>
        <w:jc w:val="center"/>
        <w:rPr>
          <w:rFonts w:ascii="Times New Roman" w:hAnsi="Times New Roman"/>
          <w:b/>
          <w:bCs/>
        </w:rPr>
      </w:pPr>
      <w:r w:rsidRPr="00820D55">
        <w:rPr>
          <w:rFonts w:ascii="Times New Roman" w:hAnsi="Times New Roman"/>
          <w:b/>
          <w:bCs/>
        </w:rPr>
        <w:t>[Inne zadania]</w:t>
      </w:r>
    </w:p>
    <w:p w:rsidR="0007383F" w:rsidRPr="00820D55" w:rsidRDefault="0007383F" w:rsidP="008A4028">
      <w:pPr>
        <w:pStyle w:val="Akapitzlist"/>
        <w:numPr>
          <w:ilvl w:val="0"/>
          <w:numId w:val="9"/>
        </w:numPr>
        <w:spacing w:after="0" w:line="360" w:lineRule="auto"/>
        <w:ind w:left="426" w:hanging="426"/>
        <w:jc w:val="both"/>
        <w:rPr>
          <w:rFonts w:ascii="Times New Roman" w:hAnsi="Times New Roman"/>
        </w:rPr>
      </w:pPr>
      <w:r w:rsidRPr="00820D55">
        <w:rPr>
          <w:rFonts w:ascii="Times New Roman" w:hAnsi="Times New Roman"/>
        </w:rPr>
        <w:t>W celu wykonywania zadań publicznych, określonych niniejszym Statutem, Związek może tworzyć, przekształcać i likwidować jednostki organizacyjne lub spółki prawa handlowego, przystępować do podmiotów już istniejących lub występować z nich, zawierać umowy z innymi podmiotami, współpracować z gminami i powiatami, w tym Uczestnikami Związku, a także ze związkami międzygminnymi, powiatowymi oraz innymi związkami powiatowo-gminnymi, a także organizacjami gospodarczymi, organizacjami pożytku publicznego, fundacjami i stowarzyszeniami.</w:t>
      </w:r>
    </w:p>
    <w:p w:rsidR="0007383F" w:rsidRPr="00820D55" w:rsidRDefault="0007383F" w:rsidP="008A4028">
      <w:pPr>
        <w:pStyle w:val="Akapitzlist"/>
        <w:numPr>
          <w:ilvl w:val="0"/>
          <w:numId w:val="9"/>
        </w:numPr>
        <w:spacing w:after="0" w:line="360" w:lineRule="auto"/>
        <w:ind w:left="426" w:hanging="426"/>
        <w:jc w:val="both"/>
        <w:rPr>
          <w:rFonts w:ascii="Times New Roman" w:hAnsi="Times New Roman"/>
        </w:rPr>
      </w:pPr>
      <w:r w:rsidRPr="00820D55">
        <w:rPr>
          <w:rFonts w:ascii="Times New Roman" w:hAnsi="Times New Roman"/>
        </w:rPr>
        <w:t>Związek może wykonywać zlecone zadania administracji rządowej, z wyłączeniem uprawnień do wydawania decyzji administracyjnych, na podstawie porozumień z organami tej administracji, zawartych po wyrażeniu zgody przez wszystkich Uczestników Związku.</w:t>
      </w:r>
    </w:p>
    <w:p w:rsidR="0007383F" w:rsidRPr="00820D55" w:rsidRDefault="0007383F" w:rsidP="008A4028">
      <w:pPr>
        <w:pStyle w:val="Akapitzlist"/>
        <w:numPr>
          <w:ilvl w:val="0"/>
          <w:numId w:val="9"/>
        </w:numPr>
        <w:spacing w:after="0" w:line="360" w:lineRule="auto"/>
        <w:ind w:left="426" w:hanging="426"/>
        <w:jc w:val="both"/>
        <w:rPr>
          <w:rFonts w:ascii="Times New Roman" w:hAnsi="Times New Roman"/>
        </w:rPr>
      </w:pPr>
      <w:r w:rsidRPr="00820D55">
        <w:rPr>
          <w:rFonts w:ascii="Times New Roman" w:hAnsi="Times New Roman"/>
        </w:rPr>
        <w:t>Związek może prowadzić działalność gospodarczą wykraczającą poza zadania o charakterze użyteczności publicznej wyłącznie w przypadkach określonych powszechnie obowiązującymi przepisami prawa.</w:t>
      </w:r>
    </w:p>
    <w:p w:rsidR="0007383F" w:rsidRPr="00820D55" w:rsidRDefault="0007383F" w:rsidP="00374F93">
      <w:pPr>
        <w:spacing w:after="0" w:line="360" w:lineRule="auto"/>
        <w:jc w:val="both"/>
        <w:rPr>
          <w:rFonts w:ascii="Times New Roman" w:hAnsi="Times New Roman"/>
        </w:rPr>
      </w:pPr>
    </w:p>
    <w:p w:rsidR="0007383F" w:rsidRPr="00820D55" w:rsidRDefault="0007383F" w:rsidP="00374F93">
      <w:pPr>
        <w:spacing w:after="0" w:line="360" w:lineRule="auto"/>
        <w:jc w:val="center"/>
        <w:rPr>
          <w:rFonts w:ascii="Times New Roman" w:hAnsi="Times New Roman"/>
          <w:b/>
          <w:bCs/>
        </w:rPr>
      </w:pPr>
      <w:r w:rsidRPr="00820D55">
        <w:rPr>
          <w:rFonts w:ascii="Times New Roman" w:hAnsi="Times New Roman"/>
          <w:b/>
          <w:bCs/>
        </w:rPr>
        <w:t>Rozdział 3. Organy Związku</w:t>
      </w:r>
    </w:p>
    <w:p w:rsidR="0007383F" w:rsidRPr="00820D55" w:rsidRDefault="0007383F" w:rsidP="00374F93">
      <w:pPr>
        <w:spacing w:after="0" w:line="360" w:lineRule="auto"/>
        <w:jc w:val="center"/>
        <w:rPr>
          <w:rFonts w:ascii="Times New Roman" w:hAnsi="Times New Roman"/>
          <w:b/>
          <w:bCs/>
        </w:rPr>
      </w:pPr>
    </w:p>
    <w:p w:rsidR="0007383F" w:rsidRPr="00820D55" w:rsidRDefault="0007383F" w:rsidP="00374F93">
      <w:pPr>
        <w:spacing w:after="0" w:line="360" w:lineRule="auto"/>
        <w:jc w:val="center"/>
        <w:rPr>
          <w:rFonts w:ascii="Times New Roman" w:hAnsi="Times New Roman"/>
          <w:b/>
          <w:bCs/>
        </w:rPr>
      </w:pPr>
      <w:r w:rsidRPr="00820D55">
        <w:rPr>
          <w:rFonts w:ascii="Times New Roman" w:hAnsi="Times New Roman"/>
          <w:b/>
          <w:bCs/>
        </w:rPr>
        <w:t xml:space="preserve">§ 6. </w:t>
      </w:r>
    </w:p>
    <w:p w:rsidR="0007383F" w:rsidRPr="00820D55" w:rsidRDefault="0007383F" w:rsidP="00374F93">
      <w:pPr>
        <w:spacing w:after="0" w:line="360" w:lineRule="auto"/>
        <w:jc w:val="center"/>
        <w:rPr>
          <w:rFonts w:ascii="Times New Roman" w:hAnsi="Times New Roman"/>
          <w:b/>
          <w:bCs/>
        </w:rPr>
      </w:pPr>
      <w:r w:rsidRPr="00820D55">
        <w:rPr>
          <w:rFonts w:ascii="Times New Roman" w:hAnsi="Times New Roman"/>
          <w:b/>
          <w:bCs/>
        </w:rPr>
        <w:lastRenderedPageBreak/>
        <w:t>[Struktura]</w:t>
      </w:r>
    </w:p>
    <w:p w:rsidR="0007383F" w:rsidRPr="00820D55" w:rsidRDefault="0007383F" w:rsidP="008A4028">
      <w:pPr>
        <w:pStyle w:val="Akapitzlist"/>
        <w:numPr>
          <w:ilvl w:val="0"/>
          <w:numId w:val="10"/>
        </w:numPr>
        <w:spacing w:after="0" w:line="360" w:lineRule="auto"/>
        <w:ind w:left="426" w:hanging="426"/>
        <w:jc w:val="both"/>
        <w:rPr>
          <w:rFonts w:ascii="Times New Roman" w:hAnsi="Times New Roman"/>
        </w:rPr>
      </w:pPr>
      <w:r w:rsidRPr="00820D55">
        <w:rPr>
          <w:rFonts w:ascii="Times New Roman" w:hAnsi="Times New Roman"/>
        </w:rPr>
        <w:t>Organem stanowiącym i kontrolnym Związku jest Zgromadzenie Związku, zwane dalej „Zgromadzeniem” lub „Zgromadzeniem Związku”.</w:t>
      </w:r>
    </w:p>
    <w:p w:rsidR="0007383F" w:rsidRPr="00820D55" w:rsidRDefault="0007383F" w:rsidP="008A4028">
      <w:pPr>
        <w:pStyle w:val="Akapitzlist"/>
        <w:numPr>
          <w:ilvl w:val="0"/>
          <w:numId w:val="10"/>
        </w:numPr>
        <w:spacing w:after="0" w:line="360" w:lineRule="auto"/>
        <w:ind w:left="426" w:hanging="426"/>
        <w:jc w:val="both"/>
        <w:rPr>
          <w:rFonts w:ascii="Times New Roman" w:hAnsi="Times New Roman"/>
        </w:rPr>
      </w:pPr>
      <w:r w:rsidRPr="00820D55">
        <w:rPr>
          <w:rFonts w:ascii="Times New Roman" w:hAnsi="Times New Roman"/>
        </w:rPr>
        <w:t>Organem wykonawczym Związku jest Zarząd Związku, zwany dalej „Zarządem” lub „Zarządem Związku”.</w:t>
      </w:r>
    </w:p>
    <w:p w:rsidR="0007383F" w:rsidRPr="00820D55" w:rsidRDefault="0007383F" w:rsidP="00374F93">
      <w:pPr>
        <w:pStyle w:val="Akapitzlist"/>
        <w:spacing w:after="0" w:line="360" w:lineRule="auto"/>
        <w:ind w:left="426"/>
        <w:jc w:val="both"/>
        <w:rPr>
          <w:rFonts w:ascii="Times New Roman" w:hAnsi="Times New Roman"/>
        </w:rPr>
      </w:pPr>
    </w:p>
    <w:p w:rsidR="0007383F" w:rsidRPr="00820D55" w:rsidRDefault="0007383F" w:rsidP="00374F93">
      <w:pPr>
        <w:spacing w:after="0" w:line="360" w:lineRule="auto"/>
        <w:jc w:val="center"/>
        <w:rPr>
          <w:rFonts w:ascii="Times New Roman" w:hAnsi="Times New Roman"/>
          <w:b/>
          <w:bCs/>
        </w:rPr>
      </w:pPr>
      <w:r w:rsidRPr="00820D55">
        <w:rPr>
          <w:rFonts w:ascii="Times New Roman" w:hAnsi="Times New Roman"/>
          <w:b/>
          <w:bCs/>
        </w:rPr>
        <w:t>I.</w:t>
      </w:r>
    </w:p>
    <w:p w:rsidR="0007383F" w:rsidRPr="00820D55" w:rsidRDefault="0007383F" w:rsidP="00374F93">
      <w:pPr>
        <w:spacing w:after="0" w:line="360" w:lineRule="auto"/>
        <w:jc w:val="center"/>
        <w:rPr>
          <w:rFonts w:ascii="Times New Roman" w:hAnsi="Times New Roman"/>
          <w:b/>
          <w:bCs/>
        </w:rPr>
      </w:pPr>
      <w:r w:rsidRPr="00820D55">
        <w:rPr>
          <w:rFonts w:ascii="Times New Roman" w:hAnsi="Times New Roman"/>
          <w:b/>
          <w:bCs/>
        </w:rPr>
        <w:t>Zgromadzenie</w:t>
      </w:r>
    </w:p>
    <w:p w:rsidR="0007383F" w:rsidRPr="00820D55" w:rsidRDefault="0007383F" w:rsidP="00374F93">
      <w:pPr>
        <w:spacing w:after="0" w:line="360" w:lineRule="auto"/>
        <w:jc w:val="center"/>
        <w:rPr>
          <w:rFonts w:ascii="Times New Roman" w:hAnsi="Times New Roman"/>
          <w:b/>
          <w:bCs/>
        </w:rPr>
      </w:pPr>
    </w:p>
    <w:p w:rsidR="0007383F" w:rsidRPr="00820D55" w:rsidRDefault="0007383F" w:rsidP="00374F93">
      <w:pPr>
        <w:spacing w:after="0" w:line="360" w:lineRule="auto"/>
        <w:jc w:val="center"/>
        <w:rPr>
          <w:rFonts w:ascii="Times New Roman" w:hAnsi="Times New Roman"/>
          <w:b/>
          <w:bCs/>
        </w:rPr>
      </w:pPr>
      <w:r w:rsidRPr="00820D55">
        <w:rPr>
          <w:rFonts w:ascii="Times New Roman" w:hAnsi="Times New Roman"/>
          <w:b/>
          <w:bCs/>
        </w:rPr>
        <w:t xml:space="preserve">§ 7. </w:t>
      </w:r>
    </w:p>
    <w:p w:rsidR="0007383F" w:rsidRPr="00820D55" w:rsidRDefault="0007383F" w:rsidP="00374F93">
      <w:pPr>
        <w:spacing w:after="0" w:line="360" w:lineRule="auto"/>
        <w:jc w:val="center"/>
        <w:rPr>
          <w:rFonts w:ascii="Times New Roman" w:hAnsi="Times New Roman"/>
          <w:b/>
          <w:bCs/>
        </w:rPr>
      </w:pPr>
      <w:r w:rsidRPr="00820D55">
        <w:rPr>
          <w:rFonts w:ascii="Times New Roman" w:hAnsi="Times New Roman"/>
          <w:b/>
          <w:bCs/>
        </w:rPr>
        <w:t>[Podział głosów]</w:t>
      </w:r>
    </w:p>
    <w:p w:rsidR="0007383F" w:rsidRPr="00820D55" w:rsidRDefault="0007383F" w:rsidP="008A4028">
      <w:pPr>
        <w:pStyle w:val="Akapitzlist"/>
        <w:numPr>
          <w:ilvl w:val="0"/>
          <w:numId w:val="11"/>
        </w:numPr>
        <w:spacing w:after="0" w:line="360" w:lineRule="auto"/>
        <w:ind w:left="426" w:hanging="426"/>
        <w:jc w:val="both"/>
        <w:rPr>
          <w:rFonts w:ascii="Times New Roman" w:hAnsi="Times New Roman"/>
        </w:rPr>
      </w:pPr>
      <w:r w:rsidRPr="00820D55">
        <w:rPr>
          <w:rFonts w:ascii="Times New Roman" w:hAnsi="Times New Roman"/>
        </w:rPr>
        <w:t xml:space="preserve">Każdemu Uczestnikowi Związku przysługuje prawo do: </w:t>
      </w:r>
    </w:p>
    <w:p w:rsidR="0007383F" w:rsidRPr="00820D55" w:rsidRDefault="0007383F" w:rsidP="008A4028">
      <w:pPr>
        <w:pStyle w:val="Akapitzlist"/>
        <w:numPr>
          <w:ilvl w:val="0"/>
          <w:numId w:val="12"/>
        </w:numPr>
        <w:spacing w:after="0" w:line="360" w:lineRule="auto"/>
        <w:ind w:left="851" w:hanging="425"/>
        <w:jc w:val="both"/>
        <w:rPr>
          <w:rFonts w:ascii="Times New Roman" w:hAnsi="Times New Roman"/>
        </w:rPr>
      </w:pPr>
      <w:r w:rsidRPr="00820D55">
        <w:rPr>
          <w:rFonts w:ascii="Times New Roman" w:hAnsi="Times New Roman"/>
        </w:rPr>
        <w:t>posiadania jednego przedstawiciela na Zgromadzenie, którym jest – z zastrzeżeniem ust. 3, 6 i 7 – starosta bądź wójt (burmistrz, prezydent miasta),</w:t>
      </w:r>
    </w:p>
    <w:p w:rsidR="0007383F" w:rsidRPr="00820D55" w:rsidRDefault="0007383F" w:rsidP="008A4028">
      <w:pPr>
        <w:pStyle w:val="Akapitzlist"/>
        <w:numPr>
          <w:ilvl w:val="0"/>
          <w:numId w:val="12"/>
        </w:numPr>
        <w:spacing w:after="0" w:line="360" w:lineRule="auto"/>
        <w:ind w:left="851" w:hanging="425"/>
        <w:jc w:val="both"/>
        <w:rPr>
          <w:rFonts w:ascii="Times New Roman" w:hAnsi="Times New Roman"/>
        </w:rPr>
      </w:pPr>
      <w:r w:rsidRPr="00820D55">
        <w:rPr>
          <w:rFonts w:ascii="Times New Roman" w:hAnsi="Times New Roman"/>
        </w:rPr>
        <w:t>wskazania co najmniej jednego dodatkowego przedstawiciela na Zgromadzenie – po spełnieniu warunków i na zasadach określonych w ust. 2 poniżej.</w:t>
      </w:r>
    </w:p>
    <w:p w:rsidR="0007383F" w:rsidRPr="00820D55" w:rsidRDefault="0007383F" w:rsidP="008A4028">
      <w:pPr>
        <w:pStyle w:val="Akapitzlist"/>
        <w:numPr>
          <w:ilvl w:val="0"/>
          <w:numId w:val="11"/>
        </w:numPr>
        <w:spacing w:after="0" w:line="360" w:lineRule="auto"/>
        <w:ind w:left="426" w:hanging="426"/>
        <w:jc w:val="both"/>
        <w:rPr>
          <w:rFonts w:ascii="Times New Roman" w:hAnsi="Times New Roman"/>
        </w:rPr>
      </w:pPr>
      <w:r w:rsidRPr="00820D55">
        <w:rPr>
          <w:rFonts w:ascii="Times New Roman" w:hAnsi="Times New Roman"/>
        </w:rPr>
        <w:t xml:space="preserve">Uczestnik Związku, który finansował działalność Związku w poprzednim roku obrotowym na poziomie powyżej 10% (słownie: dziesięć procent), za każde kolejne rozpoczęte 10% (słownie: dziesięć procent) udziału finansowego, ma prawo do wskazania jednego dodatkowego przedstawiciela na Zgromadzenie poza przedstawicielem na Zgromadzenie, o którym mowa w ust. 1 pkt 1) powyżej. Dodatkowy przedstawiciel pełni funkcję w okresie od 1 kwietnia danego roku do 31 marca roku następnego. Zarząd Związku jest zobowiązany do przedłożenia Uczestnikom Związku w terminie do 15 lutego danego roku pisemnej informacji o udziale poszczególnych Uczestników Związku w finansowaniu działalności Związku w roku poprzednim. Dodatkowego przedstawiciela wyznacza w drodze uchwały organ stanowiący Uczestnika Związku. </w:t>
      </w:r>
    </w:p>
    <w:p w:rsidR="0007383F" w:rsidRPr="00820D55" w:rsidRDefault="0007383F" w:rsidP="008A4028">
      <w:pPr>
        <w:pStyle w:val="Akapitzlist"/>
        <w:numPr>
          <w:ilvl w:val="0"/>
          <w:numId w:val="11"/>
        </w:numPr>
        <w:spacing w:after="0" w:line="360" w:lineRule="auto"/>
        <w:ind w:left="426" w:hanging="426"/>
        <w:jc w:val="both"/>
        <w:rPr>
          <w:rFonts w:ascii="Times New Roman" w:hAnsi="Times New Roman"/>
        </w:rPr>
      </w:pPr>
      <w:r w:rsidRPr="00820D55">
        <w:rPr>
          <w:rFonts w:ascii="Times New Roman" w:hAnsi="Times New Roman"/>
        </w:rPr>
        <w:t>Na wniosek starosty, wójta (burmistrza, prezydenta miasta), organ stanowiący Uczestnika Związku może powierzyć w drodze uchwały reprezentowanie Uczestnika Związku innemu przedstawicielowi niż wójt (burmistrz, prezydent miasta).</w:t>
      </w:r>
      <w:r w:rsidRPr="00820D55" w:rsidDel="00B95172">
        <w:rPr>
          <w:rFonts w:ascii="Times New Roman" w:hAnsi="Times New Roman"/>
        </w:rPr>
        <w:t xml:space="preserve"> </w:t>
      </w:r>
    </w:p>
    <w:p w:rsidR="0007383F" w:rsidRPr="00820D55" w:rsidRDefault="0007383F" w:rsidP="008A4028">
      <w:pPr>
        <w:pStyle w:val="Akapitzlist"/>
        <w:numPr>
          <w:ilvl w:val="0"/>
          <w:numId w:val="11"/>
        </w:numPr>
        <w:spacing w:after="0" w:line="360" w:lineRule="auto"/>
        <w:ind w:left="426" w:hanging="426"/>
        <w:jc w:val="both"/>
        <w:rPr>
          <w:rFonts w:ascii="Times New Roman" w:hAnsi="Times New Roman"/>
        </w:rPr>
      </w:pPr>
      <w:r w:rsidRPr="00820D55">
        <w:rPr>
          <w:rFonts w:ascii="Times New Roman" w:hAnsi="Times New Roman"/>
        </w:rPr>
        <w:t xml:space="preserve">Jedna osoba może być przedstawicielem tylko jednego Uczestnika Związku i może pełnić wyłącznie funkcję jednego przedstawiciela, o którym mowa w ust. 1 pkt 1), albo jednego przedstawiciela, o którym mowa w ust. 1 pkt 2). </w:t>
      </w:r>
    </w:p>
    <w:p w:rsidR="0007383F" w:rsidRPr="00820D55" w:rsidRDefault="0007383F" w:rsidP="008A4028">
      <w:pPr>
        <w:pStyle w:val="Akapitzlist"/>
        <w:numPr>
          <w:ilvl w:val="0"/>
          <w:numId w:val="11"/>
        </w:numPr>
        <w:spacing w:after="0" w:line="360" w:lineRule="auto"/>
        <w:ind w:left="426" w:hanging="426"/>
        <w:jc w:val="both"/>
        <w:rPr>
          <w:rFonts w:ascii="Times New Roman" w:hAnsi="Times New Roman"/>
        </w:rPr>
      </w:pPr>
      <w:r w:rsidRPr="00820D55">
        <w:rPr>
          <w:rFonts w:ascii="Times New Roman" w:hAnsi="Times New Roman"/>
        </w:rPr>
        <w:t xml:space="preserve">Kadencja Zgromadzenia trwa od dnia rozpoczęcia kadencji organów wykonawczych gmin będących Uczestnikami, na podstawie mandatu uzyskanego w wyborach samorządowych do chwili zakończenia tej kadencji po kolejnych wyborach samorządowych, przy czym kadencja pierwszego Zgromadzenia trwa od chwili wejścia w życie niniejszego Statutu do dnia zakończenia kadencji organów wykonawczych gmin będących Uczestnikami, po pierwszych </w:t>
      </w:r>
      <w:r w:rsidRPr="00820D55">
        <w:rPr>
          <w:rFonts w:ascii="Times New Roman" w:hAnsi="Times New Roman"/>
        </w:rPr>
        <w:lastRenderedPageBreak/>
        <w:t>zbiorczych wyborach samorządowych mających miejsce po chwili wejścia w życie niniejszego Statutu. W przypadku powiatów będących Uczestnikami, po rozpoczęciu kadencji Zgromadzenia, funkcję przedstawiciela na Zgromadzenie pełni osoba, wyznaczona przez radę powiatu, do dnia wyboru zarządu powiatu.</w:t>
      </w:r>
    </w:p>
    <w:p w:rsidR="0007383F" w:rsidRPr="00820D55" w:rsidRDefault="0007383F" w:rsidP="008A4028">
      <w:pPr>
        <w:pStyle w:val="Akapitzlist"/>
        <w:numPr>
          <w:ilvl w:val="0"/>
          <w:numId w:val="11"/>
        </w:numPr>
        <w:spacing w:after="0" w:line="360" w:lineRule="auto"/>
        <w:ind w:left="426" w:hanging="426"/>
        <w:jc w:val="both"/>
        <w:rPr>
          <w:rFonts w:ascii="Times New Roman" w:hAnsi="Times New Roman"/>
        </w:rPr>
      </w:pPr>
      <w:r w:rsidRPr="00820D55">
        <w:rPr>
          <w:rFonts w:ascii="Times New Roman" w:hAnsi="Times New Roman"/>
        </w:rPr>
        <w:t>W przypadku wygaśnięcia przed upływem kadencji mandatu wójta (burmistrza, prezydenta miasta) gminy będącej Uczestnikiem Związku, co jest jednoznaczne z odwołaniem jego zastępcy/ów, tj. zastępcy wójta (burmistrza, prezydenta miasta) i utratą uprawnienia do pełnienia funkcji w Zgromadzeniu, jeśli do pełnienia funkcji w Zgromadzeniu nie została zgodnie z ust. 3 wyznaczona inna osoba niż wójt (burmistrz, prezydent miasta) lub jego zastępca, tj. zastępca wójta (burmistrza, prezydenta miasta), wówczas funkcję przedstawiciela gminy na Zgromadzenie pełni osoba wyznaczona przez radę gminy na wniosek osoby wykonującej, zgodnie z powszechnie obowiązującymi przepisami prawa, zadania i kompetencje wójta (burmistrza, prezydenta miasta), aż do chwili wyboru nowego wójta (burmistrza, prezydenta miasta).</w:t>
      </w:r>
    </w:p>
    <w:p w:rsidR="0007383F" w:rsidRPr="00820D55" w:rsidRDefault="0007383F" w:rsidP="008A4028">
      <w:pPr>
        <w:pStyle w:val="Akapitzlist"/>
        <w:numPr>
          <w:ilvl w:val="0"/>
          <w:numId w:val="11"/>
        </w:numPr>
        <w:spacing w:after="0" w:line="360" w:lineRule="auto"/>
        <w:ind w:left="426" w:hanging="426"/>
        <w:jc w:val="both"/>
        <w:rPr>
          <w:rFonts w:ascii="Times New Roman" w:hAnsi="Times New Roman"/>
        </w:rPr>
      </w:pPr>
      <w:r w:rsidRPr="00820D55">
        <w:rPr>
          <w:rFonts w:ascii="Times New Roman" w:hAnsi="Times New Roman"/>
        </w:rPr>
        <w:t>W przypadku odwołania lub rezygnacji starosty (co jest jednoznaczne z odwołaniem/rezygnacją całego zarządu powiatu) lub odwołania zarządu powiatu:</w:t>
      </w:r>
    </w:p>
    <w:p w:rsidR="0007383F" w:rsidRPr="00820D55" w:rsidRDefault="0007383F" w:rsidP="008A4028">
      <w:pPr>
        <w:pStyle w:val="Akapitzlist"/>
        <w:numPr>
          <w:ilvl w:val="0"/>
          <w:numId w:val="13"/>
        </w:numPr>
        <w:spacing w:after="0" w:line="360" w:lineRule="auto"/>
        <w:ind w:left="851" w:hanging="425"/>
        <w:jc w:val="both"/>
        <w:rPr>
          <w:rFonts w:ascii="Times New Roman" w:hAnsi="Times New Roman"/>
        </w:rPr>
      </w:pPr>
      <w:r w:rsidRPr="00820D55">
        <w:rPr>
          <w:rFonts w:ascii="Times New Roman" w:hAnsi="Times New Roman"/>
        </w:rPr>
        <w:t xml:space="preserve">jeżeli zarząd nie wykonuje swoich dotychczasowych obowiązków do chwili wyboru nowego zarządu powiatu, a funkcję przedstawiciela na Zgromadzeniu pełnił starosta lub inny członek zarządu powiatu, wówczas funkcję przedstawiciela powiatu na Zgromadzenie pełni osoba, wyznaczona przez radę powiatu, do dnia wyboru nowego zarządu powiatu, </w:t>
      </w:r>
    </w:p>
    <w:p w:rsidR="0007383F" w:rsidRPr="00820D55" w:rsidRDefault="0007383F" w:rsidP="008A4028">
      <w:pPr>
        <w:pStyle w:val="Akapitzlist"/>
        <w:numPr>
          <w:ilvl w:val="0"/>
          <w:numId w:val="13"/>
        </w:numPr>
        <w:spacing w:after="0" w:line="360" w:lineRule="auto"/>
        <w:jc w:val="both"/>
        <w:rPr>
          <w:rFonts w:ascii="Times New Roman" w:hAnsi="Times New Roman"/>
        </w:rPr>
      </w:pPr>
      <w:r w:rsidRPr="00820D55">
        <w:rPr>
          <w:rFonts w:ascii="Times New Roman" w:hAnsi="Times New Roman"/>
        </w:rPr>
        <w:t xml:space="preserve">jeżeli zarząd wykonuje swoje dotychczasowe obowiązki do chwili wyboru nowego zarządu powiatu – dopiero z dniem wyboru nowego zarządu powiatu wygasa uprawnienie starosty oraz uprawnienie innych członków poprzedniego zarządu do pełnienia funkcji przedstawiciela powiatu na Zgromadzenie, przy czym jeśli starosta lub inny członek zarządu pełniący funkcję przedstawiciela powiatu na Zgromadzenie został zwolniony indywidualnie z pełnienia funkcji w zarządzie powiatu jeszcze przed wyborem nowego zarządu powiatu, wówczas powiat wskazuje inną osobę z zarządu powiatu do pełnienia funkcji przedstawiciela na Zgromadzenie. </w:t>
      </w:r>
    </w:p>
    <w:p w:rsidR="0007383F" w:rsidRPr="00820D55" w:rsidRDefault="0007383F" w:rsidP="00133E98">
      <w:pPr>
        <w:spacing w:after="0" w:line="360" w:lineRule="auto"/>
        <w:jc w:val="center"/>
        <w:rPr>
          <w:rFonts w:ascii="Times New Roman" w:hAnsi="Times New Roman"/>
          <w:b/>
          <w:bCs/>
        </w:rPr>
      </w:pPr>
      <w:r w:rsidRPr="00820D55">
        <w:rPr>
          <w:rFonts w:ascii="Times New Roman" w:hAnsi="Times New Roman"/>
          <w:b/>
          <w:bCs/>
        </w:rPr>
        <w:t xml:space="preserve">§ 8. </w:t>
      </w:r>
    </w:p>
    <w:p w:rsidR="0007383F" w:rsidRPr="00820D55" w:rsidRDefault="0007383F" w:rsidP="00133E98">
      <w:pPr>
        <w:spacing w:after="0" w:line="360" w:lineRule="auto"/>
        <w:jc w:val="center"/>
        <w:rPr>
          <w:rFonts w:ascii="Times New Roman" w:hAnsi="Times New Roman"/>
          <w:b/>
          <w:bCs/>
        </w:rPr>
      </w:pPr>
      <w:r w:rsidRPr="00820D55">
        <w:rPr>
          <w:rFonts w:ascii="Times New Roman" w:hAnsi="Times New Roman"/>
          <w:b/>
          <w:bCs/>
        </w:rPr>
        <w:t>[Odwołanie]</w:t>
      </w:r>
    </w:p>
    <w:p w:rsidR="0007383F" w:rsidRPr="00820D55" w:rsidRDefault="0007383F" w:rsidP="008A4028">
      <w:pPr>
        <w:pStyle w:val="Akapitzlist"/>
        <w:numPr>
          <w:ilvl w:val="0"/>
          <w:numId w:val="14"/>
        </w:numPr>
        <w:spacing w:after="0" w:line="360" w:lineRule="auto"/>
        <w:ind w:left="426" w:hanging="426"/>
        <w:jc w:val="both"/>
        <w:rPr>
          <w:rFonts w:ascii="Times New Roman" w:hAnsi="Times New Roman"/>
        </w:rPr>
      </w:pPr>
      <w:r w:rsidRPr="00820D55">
        <w:rPr>
          <w:rFonts w:ascii="Times New Roman" w:hAnsi="Times New Roman"/>
        </w:rPr>
        <w:t xml:space="preserve">Odwołanie przedstawiciela Uczestnika Związku, o którym mowa w § 7 ust. 2-3, następuje w tym samym trybie, co jego wyznaczenie. </w:t>
      </w:r>
    </w:p>
    <w:p w:rsidR="0007383F" w:rsidRPr="00820D55" w:rsidRDefault="0007383F" w:rsidP="008A4028">
      <w:pPr>
        <w:pStyle w:val="Akapitzlist"/>
        <w:numPr>
          <w:ilvl w:val="0"/>
          <w:numId w:val="14"/>
        </w:numPr>
        <w:spacing w:after="0" w:line="360" w:lineRule="auto"/>
        <w:ind w:left="426" w:hanging="426"/>
        <w:jc w:val="both"/>
        <w:rPr>
          <w:rFonts w:ascii="Times New Roman" w:hAnsi="Times New Roman"/>
        </w:rPr>
      </w:pPr>
      <w:r w:rsidRPr="00820D55">
        <w:rPr>
          <w:rFonts w:ascii="Times New Roman" w:hAnsi="Times New Roman"/>
        </w:rPr>
        <w:t xml:space="preserve">Utrata funkcji przedstawiciela Uczestnika Związku wskutek rezygnacji, odwołania, wygaśnięcia mandatu lub z innych przyczyn, skutkuje pozbawieniem danej osoby wszystkich pełnionych przez nią funkcji w organach Związku, jak również wszelkich uprawnień wynikających z reprezentowania Uczestnika Związku. </w:t>
      </w:r>
    </w:p>
    <w:p w:rsidR="0007383F" w:rsidRPr="00820D55" w:rsidRDefault="0007383F" w:rsidP="008A4028">
      <w:pPr>
        <w:pStyle w:val="Akapitzlist"/>
        <w:numPr>
          <w:ilvl w:val="0"/>
          <w:numId w:val="14"/>
        </w:numPr>
        <w:spacing w:after="0" w:line="360" w:lineRule="auto"/>
        <w:ind w:left="426" w:hanging="426"/>
        <w:jc w:val="both"/>
        <w:rPr>
          <w:rFonts w:ascii="Times New Roman" w:hAnsi="Times New Roman"/>
        </w:rPr>
      </w:pPr>
      <w:r w:rsidRPr="00820D55">
        <w:rPr>
          <w:rFonts w:ascii="Times New Roman" w:hAnsi="Times New Roman"/>
        </w:rPr>
        <w:lastRenderedPageBreak/>
        <w:t>Wystąpienie lub wykluczenie Uczestnika ze Związku powoduje pozbawienie jego przedstawicieli wszystkich funkcji w organach Związku, jak również wszelkich uprawnień wynikających z reprezentowania Uczestnika Związku.</w:t>
      </w:r>
    </w:p>
    <w:p w:rsidR="0007383F" w:rsidRPr="00820D55" w:rsidRDefault="0007383F" w:rsidP="00374F93">
      <w:pPr>
        <w:spacing w:after="0" w:line="360" w:lineRule="auto"/>
        <w:jc w:val="both"/>
        <w:rPr>
          <w:rFonts w:ascii="Times New Roman" w:hAnsi="Times New Roman"/>
        </w:rPr>
      </w:pPr>
    </w:p>
    <w:p w:rsidR="0007383F" w:rsidRPr="00820D55" w:rsidRDefault="0007383F" w:rsidP="00133E98">
      <w:pPr>
        <w:spacing w:after="0" w:line="360" w:lineRule="auto"/>
        <w:jc w:val="center"/>
        <w:rPr>
          <w:rFonts w:ascii="Times New Roman" w:hAnsi="Times New Roman"/>
          <w:b/>
          <w:bCs/>
        </w:rPr>
      </w:pPr>
      <w:r w:rsidRPr="00820D55">
        <w:rPr>
          <w:rFonts w:ascii="Times New Roman" w:hAnsi="Times New Roman"/>
          <w:b/>
          <w:bCs/>
        </w:rPr>
        <w:t>§ 9.</w:t>
      </w:r>
    </w:p>
    <w:p w:rsidR="0007383F" w:rsidRPr="00820D55" w:rsidRDefault="0007383F" w:rsidP="00133E98">
      <w:pPr>
        <w:spacing w:after="0" w:line="360" w:lineRule="auto"/>
        <w:jc w:val="center"/>
        <w:rPr>
          <w:rFonts w:ascii="Times New Roman" w:hAnsi="Times New Roman"/>
          <w:b/>
          <w:bCs/>
        </w:rPr>
      </w:pPr>
      <w:r w:rsidRPr="00820D55">
        <w:rPr>
          <w:rFonts w:ascii="Times New Roman" w:hAnsi="Times New Roman"/>
          <w:b/>
          <w:bCs/>
        </w:rPr>
        <w:t>[Kompetencje Zgromadzenia]</w:t>
      </w:r>
    </w:p>
    <w:p w:rsidR="0007383F" w:rsidRPr="00820D55" w:rsidRDefault="0007383F" w:rsidP="008A4028">
      <w:pPr>
        <w:pStyle w:val="Akapitzlist"/>
        <w:numPr>
          <w:ilvl w:val="0"/>
          <w:numId w:val="15"/>
        </w:numPr>
        <w:spacing w:after="0" w:line="360" w:lineRule="auto"/>
        <w:ind w:left="426" w:hanging="426"/>
        <w:jc w:val="both"/>
        <w:rPr>
          <w:rFonts w:ascii="Times New Roman" w:hAnsi="Times New Roman"/>
        </w:rPr>
      </w:pPr>
      <w:r w:rsidRPr="00820D55">
        <w:rPr>
          <w:rFonts w:ascii="Times New Roman" w:hAnsi="Times New Roman"/>
        </w:rPr>
        <w:t>Do właściwości Zgromadzenia należą wszystkie sprawy pozostające w zakresie działania Związku, o ile powszechnie obowiązujące przepisy prawa i niniejszy Statut nie stanowią inaczej.</w:t>
      </w:r>
    </w:p>
    <w:p w:rsidR="0007383F" w:rsidRPr="00820D55" w:rsidRDefault="0007383F" w:rsidP="008A4028">
      <w:pPr>
        <w:pStyle w:val="Akapitzlist"/>
        <w:numPr>
          <w:ilvl w:val="0"/>
          <w:numId w:val="15"/>
        </w:numPr>
        <w:spacing w:after="0" w:line="360" w:lineRule="auto"/>
        <w:ind w:left="426" w:hanging="426"/>
        <w:jc w:val="both"/>
        <w:rPr>
          <w:rFonts w:ascii="Times New Roman" w:hAnsi="Times New Roman"/>
        </w:rPr>
      </w:pPr>
      <w:r w:rsidRPr="00820D55">
        <w:rPr>
          <w:rFonts w:ascii="Times New Roman" w:hAnsi="Times New Roman"/>
        </w:rPr>
        <w:t xml:space="preserve">Do wyłącznej kompetencji Zgromadzenia należy w szczególności: </w:t>
      </w:r>
    </w:p>
    <w:p w:rsidR="0007383F" w:rsidRPr="00820D55" w:rsidRDefault="0007383F" w:rsidP="008A4028">
      <w:pPr>
        <w:pStyle w:val="Akapitzlist"/>
        <w:numPr>
          <w:ilvl w:val="0"/>
          <w:numId w:val="16"/>
        </w:numPr>
        <w:spacing w:after="0" w:line="360" w:lineRule="auto"/>
        <w:ind w:left="851" w:hanging="425"/>
        <w:jc w:val="both"/>
        <w:rPr>
          <w:rFonts w:ascii="Times New Roman" w:hAnsi="Times New Roman"/>
        </w:rPr>
      </w:pPr>
      <w:r w:rsidRPr="00820D55">
        <w:rPr>
          <w:rFonts w:ascii="Times New Roman" w:hAnsi="Times New Roman"/>
        </w:rPr>
        <w:t>realizowanie praw i obowiązków Uczestników Związku w odniesieniu do zadań powierzonych Związkowi,</w:t>
      </w:r>
    </w:p>
    <w:p w:rsidR="0007383F" w:rsidRPr="00820D55" w:rsidRDefault="0007383F" w:rsidP="008A4028">
      <w:pPr>
        <w:pStyle w:val="Akapitzlist"/>
        <w:numPr>
          <w:ilvl w:val="0"/>
          <w:numId w:val="16"/>
        </w:numPr>
        <w:spacing w:after="0" w:line="360" w:lineRule="auto"/>
        <w:ind w:left="851" w:hanging="425"/>
        <w:jc w:val="both"/>
        <w:rPr>
          <w:rFonts w:ascii="Times New Roman" w:hAnsi="Times New Roman"/>
        </w:rPr>
      </w:pPr>
      <w:r w:rsidRPr="00820D55">
        <w:rPr>
          <w:rFonts w:ascii="Times New Roman" w:hAnsi="Times New Roman"/>
        </w:rPr>
        <w:t>powoływanie i odwoływanie członków Zarządu,</w:t>
      </w:r>
    </w:p>
    <w:p w:rsidR="0007383F" w:rsidRPr="00820D55" w:rsidRDefault="0007383F" w:rsidP="008A4028">
      <w:pPr>
        <w:pStyle w:val="Akapitzlist"/>
        <w:numPr>
          <w:ilvl w:val="0"/>
          <w:numId w:val="16"/>
        </w:numPr>
        <w:spacing w:after="0" w:line="360" w:lineRule="auto"/>
        <w:ind w:left="851" w:hanging="425"/>
        <w:jc w:val="both"/>
        <w:rPr>
          <w:rFonts w:ascii="Times New Roman" w:hAnsi="Times New Roman"/>
        </w:rPr>
      </w:pPr>
      <w:r w:rsidRPr="00820D55">
        <w:rPr>
          <w:rFonts w:ascii="Times New Roman" w:hAnsi="Times New Roman"/>
        </w:rPr>
        <w:t>wybieranie Przewodniczącego Zarządu oraz - na wniosek Przewodniczącego Zarządu - dwóch jego Zastępców,</w:t>
      </w:r>
    </w:p>
    <w:p w:rsidR="0007383F" w:rsidRPr="00820D55" w:rsidRDefault="0007383F" w:rsidP="008A4028">
      <w:pPr>
        <w:pStyle w:val="Akapitzlist"/>
        <w:numPr>
          <w:ilvl w:val="0"/>
          <w:numId w:val="16"/>
        </w:numPr>
        <w:spacing w:after="0" w:line="360" w:lineRule="auto"/>
        <w:ind w:left="851" w:hanging="425"/>
        <w:jc w:val="both"/>
        <w:rPr>
          <w:rFonts w:ascii="Times New Roman" w:hAnsi="Times New Roman"/>
        </w:rPr>
      </w:pPr>
      <w:r w:rsidRPr="00820D55">
        <w:rPr>
          <w:rFonts w:ascii="Times New Roman" w:hAnsi="Times New Roman"/>
        </w:rPr>
        <w:t>przyjmowanie rezygnacji członków Zarządu,</w:t>
      </w:r>
    </w:p>
    <w:p w:rsidR="0007383F" w:rsidRPr="00820D55" w:rsidRDefault="0007383F" w:rsidP="008A4028">
      <w:pPr>
        <w:pStyle w:val="Akapitzlist"/>
        <w:numPr>
          <w:ilvl w:val="0"/>
          <w:numId w:val="16"/>
        </w:numPr>
        <w:spacing w:after="0" w:line="360" w:lineRule="auto"/>
        <w:ind w:left="851" w:hanging="425"/>
        <w:jc w:val="both"/>
        <w:rPr>
          <w:rFonts w:ascii="Times New Roman" w:hAnsi="Times New Roman"/>
        </w:rPr>
      </w:pPr>
      <w:r w:rsidRPr="00820D55">
        <w:rPr>
          <w:rFonts w:ascii="Times New Roman" w:hAnsi="Times New Roman"/>
        </w:rPr>
        <w:t>wybieranie i odwoływanie Przewodniczącego Zgromadzenia i dwóch Wiceprzewodniczących Zgromadzenia,</w:t>
      </w:r>
    </w:p>
    <w:p w:rsidR="0007383F" w:rsidRPr="00820D55" w:rsidRDefault="0007383F" w:rsidP="008A4028">
      <w:pPr>
        <w:pStyle w:val="Akapitzlist"/>
        <w:numPr>
          <w:ilvl w:val="0"/>
          <w:numId w:val="16"/>
        </w:numPr>
        <w:spacing w:after="0" w:line="360" w:lineRule="auto"/>
        <w:ind w:left="851" w:hanging="425"/>
        <w:jc w:val="both"/>
        <w:rPr>
          <w:rFonts w:ascii="Times New Roman" w:hAnsi="Times New Roman"/>
        </w:rPr>
      </w:pPr>
      <w:r w:rsidRPr="00820D55">
        <w:rPr>
          <w:rFonts w:ascii="Times New Roman" w:hAnsi="Times New Roman"/>
        </w:rPr>
        <w:t>przyjmowanie rezygnacji Przewodniczącego Zgromadzenia i Wiceprzewodniczących Zgromadzenia,</w:t>
      </w:r>
    </w:p>
    <w:p w:rsidR="0007383F" w:rsidRPr="00820D55" w:rsidRDefault="0007383F" w:rsidP="008A4028">
      <w:pPr>
        <w:pStyle w:val="Akapitzlist"/>
        <w:numPr>
          <w:ilvl w:val="0"/>
          <w:numId w:val="16"/>
        </w:numPr>
        <w:spacing w:after="0" w:line="360" w:lineRule="auto"/>
        <w:ind w:left="851" w:hanging="425"/>
        <w:jc w:val="both"/>
        <w:rPr>
          <w:rFonts w:ascii="Times New Roman" w:hAnsi="Times New Roman"/>
        </w:rPr>
      </w:pPr>
      <w:r w:rsidRPr="00820D55">
        <w:rPr>
          <w:rFonts w:ascii="Times New Roman" w:hAnsi="Times New Roman"/>
        </w:rPr>
        <w:t>powoływanie i odwoływanie członków Komisji Rewizyjnej oraz Komisji Skarg, Wniosków i Petycji,</w:t>
      </w:r>
    </w:p>
    <w:p w:rsidR="0007383F" w:rsidRPr="00820D55" w:rsidRDefault="0007383F" w:rsidP="008A4028">
      <w:pPr>
        <w:pStyle w:val="Akapitzlist"/>
        <w:numPr>
          <w:ilvl w:val="0"/>
          <w:numId w:val="16"/>
        </w:numPr>
        <w:spacing w:after="0" w:line="360" w:lineRule="auto"/>
        <w:ind w:left="851" w:hanging="425"/>
        <w:jc w:val="both"/>
        <w:rPr>
          <w:rFonts w:ascii="Times New Roman" w:hAnsi="Times New Roman"/>
        </w:rPr>
      </w:pPr>
      <w:r w:rsidRPr="00820D55">
        <w:rPr>
          <w:rFonts w:ascii="Times New Roman" w:hAnsi="Times New Roman"/>
        </w:rPr>
        <w:t>wybieranie Przewodniczących Komisji Rewizyjnej i Komisji Skarg, Wniosków i Petycji oraz ich Zastępców,</w:t>
      </w:r>
    </w:p>
    <w:p w:rsidR="0007383F" w:rsidRPr="00820D55" w:rsidRDefault="0007383F" w:rsidP="008A4028">
      <w:pPr>
        <w:pStyle w:val="Akapitzlist"/>
        <w:numPr>
          <w:ilvl w:val="0"/>
          <w:numId w:val="16"/>
        </w:numPr>
        <w:spacing w:after="0" w:line="360" w:lineRule="auto"/>
        <w:ind w:left="851" w:hanging="425"/>
        <w:jc w:val="both"/>
        <w:rPr>
          <w:rFonts w:ascii="Times New Roman" w:hAnsi="Times New Roman"/>
        </w:rPr>
      </w:pPr>
      <w:r w:rsidRPr="00820D55">
        <w:rPr>
          <w:rFonts w:ascii="Times New Roman" w:hAnsi="Times New Roman"/>
        </w:rPr>
        <w:t>rozpatrywanie raportu o stanie Związku oraz podejmowanie uchwały w sprawie udzielenia lub nieudzielenia wotum zaufania dla Zarządu z tego tytułu,</w:t>
      </w:r>
    </w:p>
    <w:p w:rsidR="0007383F" w:rsidRPr="00820D55" w:rsidRDefault="0007383F" w:rsidP="008A4028">
      <w:pPr>
        <w:pStyle w:val="Akapitzlist"/>
        <w:numPr>
          <w:ilvl w:val="0"/>
          <w:numId w:val="16"/>
        </w:numPr>
        <w:spacing w:after="0" w:line="360" w:lineRule="auto"/>
        <w:ind w:left="851" w:hanging="425"/>
        <w:jc w:val="both"/>
        <w:rPr>
          <w:rFonts w:ascii="Times New Roman" w:hAnsi="Times New Roman"/>
        </w:rPr>
      </w:pPr>
      <w:r w:rsidRPr="00820D55">
        <w:rPr>
          <w:rFonts w:ascii="Times New Roman" w:hAnsi="Times New Roman"/>
        </w:rPr>
        <w:t>udzielanie absolutorium Zarządowi za dany rok obrotowy,</w:t>
      </w:r>
    </w:p>
    <w:p w:rsidR="0007383F" w:rsidRPr="00820D55" w:rsidRDefault="0007383F" w:rsidP="008A4028">
      <w:pPr>
        <w:pStyle w:val="Akapitzlist"/>
        <w:numPr>
          <w:ilvl w:val="0"/>
          <w:numId w:val="16"/>
        </w:numPr>
        <w:spacing w:after="0" w:line="360" w:lineRule="auto"/>
        <w:ind w:left="851" w:hanging="425"/>
        <w:jc w:val="both"/>
        <w:rPr>
          <w:rFonts w:ascii="Times New Roman" w:hAnsi="Times New Roman"/>
        </w:rPr>
      </w:pPr>
      <w:r w:rsidRPr="00820D55">
        <w:rPr>
          <w:rFonts w:ascii="Times New Roman" w:hAnsi="Times New Roman"/>
        </w:rPr>
        <w:t xml:space="preserve">wyznaczanie kierunków działania Zarządu Związku, </w:t>
      </w:r>
    </w:p>
    <w:p w:rsidR="0007383F" w:rsidRPr="00820D55" w:rsidRDefault="0007383F" w:rsidP="008A4028">
      <w:pPr>
        <w:pStyle w:val="Akapitzlist"/>
        <w:numPr>
          <w:ilvl w:val="0"/>
          <w:numId w:val="16"/>
        </w:numPr>
        <w:spacing w:after="0" w:line="360" w:lineRule="auto"/>
        <w:ind w:left="851" w:hanging="425"/>
        <w:jc w:val="both"/>
        <w:rPr>
          <w:rFonts w:ascii="Times New Roman" w:hAnsi="Times New Roman"/>
        </w:rPr>
      </w:pPr>
      <w:r w:rsidRPr="00820D55">
        <w:rPr>
          <w:rFonts w:ascii="Times New Roman" w:hAnsi="Times New Roman"/>
        </w:rPr>
        <w:t>zatwierdzanie sprawozdania z wykonania rocznego planu finansowego Związku,</w:t>
      </w:r>
    </w:p>
    <w:p w:rsidR="0007383F" w:rsidRPr="00820D55" w:rsidRDefault="0007383F" w:rsidP="008A4028">
      <w:pPr>
        <w:pStyle w:val="Akapitzlist"/>
        <w:numPr>
          <w:ilvl w:val="0"/>
          <w:numId w:val="16"/>
        </w:numPr>
        <w:spacing w:after="0" w:line="360" w:lineRule="auto"/>
        <w:ind w:left="851" w:hanging="425"/>
        <w:jc w:val="both"/>
        <w:rPr>
          <w:rFonts w:ascii="Times New Roman" w:hAnsi="Times New Roman"/>
        </w:rPr>
      </w:pPr>
      <w:r w:rsidRPr="00820D55">
        <w:rPr>
          <w:rFonts w:ascii="Times New Roman" w:hAnsi="Times New Roman"/>
        </w:rPr>
        <w:t>uchwalenie Planu transportowego i jego aktualizowanie w razie potrzeby,</w:t>
      </w:r>
    </w:p>
    <w:p w:rsidR="0007383F" w:rsidRPr="00820D55" w:rsidRDefault="0007383F" w:rsidP="008A4028">
      <w:pPr>
        <w:pStyle w:val="Akapitzlist"/>
        <w:numPr>
          <w:ilvl w:val="0"/>
          <w:numId w:val="16"/>
        </w:numPr>
        <w:spacing w:after="0" w:line="360" w:lineRule="auto"/>
        <w:ind w:left="851" w:hanging="425"/>
        <w:jc w:val="both"/>
        <w:rPr>
          <w:rFonts w:ascii="Times New Roman" w:hAnsi="Times New Roman"/>
        </w:rPr>
      </w:pPr>
      <w:r w:rsidRPr="00820D55">
        <w:rPr>
          <w:rFonts w:ascii="Times New Roman" w:hAnsi="Times New Roman"/>
        </w:rPr>
        <w:t>uchwalanie rocznego planu finansowego Związku i jego zmiana,</w:t>
      </w:r>
    </w:p>
    <w:p w:rsidR="0007383F" w:rsidRPr="00820D55" w:rsidRDefault="0007383F" w:rsidP="008A4028">
      <w:pPr>
        <w:pStyle w:val="Akapitzlist"/>
        <w:numPr>
          <w:ilvl w:val="0"/>
          <w:numId w:val="16"/>
        </w:numPr>
        <w:spacing w:after="0" w:line="360" w:lineRule="auto"/>
        <w:ind w:left="851" w:hanging="425"/>
        <w:jc w:val="both"/>
        <w:rPr>
          <w:rFonts w:ascii="Times New Roman" w:hAnsi="Times New Roman"/>
        </w:rPr>
      </w:pPr>
      <w:r w:rsidRPr="00820D55">
        <w:rPr>
          <w:rFonts w:ascii="Times New Roman" w:hAnsi="Times New Roman"/>
        </w:rPr>
        <w:t>uchwalanie wieloletniej prognozy finansowej Związku i jej zmiana,</w:t>
      </w:r>
    </w:p>
    <w:p w:rsidR="0007383F" w:rsidRPr="00820D55" w:rsidRDefault="0007383F" w:rsidP="008A4028">
      <w:pPr>
        <w:pStyle w:val="Akapitzlist"/>
        <w:numPr>
          <w:ilvl w:val="0"/>
          <w:numId w:val="16"/>
        </w:numPr>
        <w:spacing w:after="0" w:line="360" w:lineRule="auto"/>
        <w:ind w:left="851" w:hanging="425"/>
        <w:jc w:val="both"/>
        <w:rPr>
          <w:rFonts w:ascii="Times New Roman" w:hAnsi="Times New Roman"/>
        </w:rPr>
      </w:pPr>
      <w:r w:rsidRPr="00820D55">
        <w:rPr>
          <w:rFonts w:ascii="Times New Roman" w:hAnsi="Times New Roman"/>
        </w:rPr>
        <w:t>określanie wytycznych dotyczących warunków zatrudnienia i wynagradzania członków Zarządu,</w:t>
      </w:r>
    </w:p>
    <w:p w:rsidR="0007383F" w:rsidRPr="00820D55" w:rsidRDefault="0007383F" w:rsidP="008A4028">
      <w:pPr>
        <w:pStyle w:val="Akapitzlist"/>
        <w:numPr>
          <w:ilvl w:val="0"/>
          <w:numId w:val="16"/>
        </w:numPr>
        <w:spacing w:after="0" w:line="360" w:lineRule="auto"/>
        <w:ind w:left="851" w:hanging="425"/>
        <w:jc w:val="both"/>
        <w:rPr>
          <w:rFonts w:ascii="Times New Roman" w:hAnsi="Times New Roman"/>
        </w:rPr>
      </w:pPr>
      <w:r w:rsidRPr="00820D55">
        <w:rPr>
          <w:rFonts w:ascii="Times New Roman" w:hAnsi="Times New Roman"/>
        </w:rPr>
        <w:t>ustalanie wynagrodzenia członków Zarządu Związku, nie będących członkami Zgromadzenia,</w:t>
      </w:r>
    </w:p>
    <w:p w:rsidR="0007383F" w:rsidRPr="00820D55" w:rsidRDefault="0007383F" w:rsidP="008A4028">
      <w:pPr>
        <w:pStyle w:val="Akapitzlist"/>
        <w:numPr>
          <w:ilvl w:val="0"/>
          <w:numId w:val="16"/>
        </w:numPr>
        <w:spacing w:after="0" w:line="360" w:lineRule="auto"/>
        <w:ind w:left="851" w:hanging="425"/>
        <w:jc w:val="both"/>
        <w:rPr>
          <w:rFonts w:ascii="Times New Roman" w:hAnsi="Times New Roman"/>
        </w:rPr>
      </w:pPr>
      <w:r w:rsidRPr="00820D55">
        <w:rPr>
          <w:rFonts w:ascii="Times New Roman" w:hAnsi="Times New Roman"/>
        </w:rPr>
        <w:t>ustalenie zakresu i trybu podejmowania przez Zarząd decyzji w sprawach majątkowych Związku należących do zakresu zwykłego zarządu,</w:t>
      </w:r>
    </w:p>
    <w:p w:rsidR="0007383F" w:rsidRPr="00820D55" w:rsidRDefault="0007383F" w:rsidP="008A4028">
      <w:pPr>
        <w:pStyle w:val="Akapitzlist"/>
        <w:numPr>
          <w:ilvl w:val="0"/>
          <w:numId w:val="16"/>
        </w:numPr>
        <w:spacing w:after="0" w:line="360" w:lineRule="auto"/>
        <w:ind w:left="851" w:hanging="425"/>
        <w:jc w:val="both"/>
        <w:rPr>
          <w:rFonts w:ascii="Times New Roman" w:hAnsi="Times New Roman"/>
        </w:rPr>
      </w:pPr>
      <w:r w:rsidRPr="00820D55">
        <w:rPr>
          <w:rFonts w:ascii="Times New Roman" w:hAnsi="Times New Roman"/>
        </w:rPr>
        <w:lastRenderedPageBreak/>
        <w:t>podejmowanie uchwał w sprawach majątkowych Związku przekraczających zakres zwykłego zarządu,</w:t>
      </w:r>
    </w:p>
    <w:p w:rsidR="0007383F" w:rsidRPr="00820D55" w:rsidRDefault="0007383F" w:rsidP="008A4028">
      <w:pPr>
        <w:pStyle w:val="Akapitzlist"/>
        <w:numPr>
          <w:ilvl w:val="0"/>
          <w:numId w:val="16"/>
        </w:numPr>
        <w:spacing w:after="0" w:line="360" w:lineRule="auto"/>
        <w:ind w:left="851" w:hanging="425"/>
        <w:jc w:val="both"/>
        <w:rPr>
          <w:rFonts w:ascii="Times New Roman" w:hAnsi="Times New Roman"/>
        </w:rPr>
      </w:pPr>
      <w:r w:rsidRPr="00820D55">
        <w:rPr>
          <w:rFonts w:ascii="Times New Roman" w:hAnsi="Times New Roman"/>
        </w:rPr>
        <w:t>określanie wysokości sumy pieniężnej, do której Zarząd może samodzielnie zaciągać zobowiązania o charakterze finansowym, w tym z tytułu krótkoterminowych pożyczek i kredytów,</w:t>
      </w:r>
    </w:p>
    <w:p w:rsidR="0007383F" w:rsidRPr="00820D55" w:rsidRDefault="0007383F" w:rsidP="008A4028">
      <w:pPr>
        <w:pStyle w:val="Akapitzlist"/>
        <w:numPr>
          <w:ilvl w:val="0"/>
          <w:numId w:val="16"/>
        </w:numPr>
        <w:spacing w:after="0" w:line="360" w:lineRule="auto"/>
        <w:ind w:left="851" w:hanging="425"/>
        <w:jc w:val="both"/>
        <w:rPr>
          <w:rFonts w:ascii="Times New Roman" w:hAnsi="Times New Roman"/>
        </w:rPr>
      </w:pPr>
      <w:r w:rsidRPr="00820D55">
        <w:rPr>
          <w:rFonts w:ascii="Times New Roman" w:hAnsi="Times New Roman"/>
        </w:rPr>
        <w:t>podejmowanie uchwał w sprawie zaciągania zobowiązań o charakterze finansowym, w tym z tytułu krótkoterminowych pożyczek i kredytów, których wysokość przekracza sumę pieniężną określoną zgodnie z pkt 21 powyżej),</w:t>
      </w:r>
    </w:p>
    <w:p w:rsidR="0007383F" w:rsidRPr="00820D55" w:rsidRDefault="0007383F" w:rsidP="008A4028">
      <w:pPr>
        <w:pStyle w:val="Akapitzlist"/>
        <w:numPr>
          <w:ilvl w:val="0"/>
          <w:numId w:val="16"/>
        </w:numPr>
        <w:spacing w:after="0" w:line="360" w:lineRule="auto"/>
        <w:ind w:left="851" w:hanging="425"/>
        <w:jc w:val="both"/>
        <w:rPr>
          <w:rFonts w:ascii="Times New Roman" w:hAnsi="Times New Roman"/>
        </w:rPr>
      </w:pPr>
      <w:r w:rsidRPr="00820D55">
        <w:rPr>
          <w:rFonts w:ascii="Times New Roman" w:hAnsi="Times New Roman"/>
        </w:rPr>
        <w:t>określanie maksymalnej wysokości pożyczek i poręczeń udzielanych przez Zarząd w roku budżetowym,</w:t>
      </w:r>
    </w:p>
    <w:p w:rsidR="0007383F" w:rsidRPr="00820D55" w:rsidRDefault="0007383F" w:rsidP="008A4028">
      <w:pPr>
        <w:pStyle w:val="Akapitzlist"/>
        <w:numPr>
          <w:ilvl w:val="0"/>
          <w:numId w:val="16"/>
        </w:numPr>
        <w:spacing w:after="0" w:line="360" w:lineRule="auto"/>
        <w:ind w:left="851" w:hanging="425"/>
        <w:jc w:val="both"/>
        <w:rPr>
          <w:rFonts w:ascii="Times New Roman" w:hAnsi="Times New Roman"/>
        </w:rPr>
      </w:pPr>
      <w:r w:rsidRPr="00820D55">
        <w:rPr>
          <w:rFonts w:ascii="Times New Roman" w:hAnsi="Times New Roman"/>
        </w:rPr>
        <w:t>podejmowanie uchwał w sprawie zaciągania długoterminowych pożyczek i kredytów,</w:t>
      </w:r>
    </w:p>
    <w:p w:rsidR="0007383F" w:rsidRPr="00820D55" w:rsidRDefault="0007383F" w:rsidP="008A4028">
      <w:pPr>
        <w:pStyle w:val="Akapitzlist"/>
        <w:numPr>
          <w:ilvl w:val="0"/>
          <w:numId w:val="16"/>
        </w:numPr>
        <w:spacing w:after="0" w:line="360" w:lineRule="auto"/>
        <w:ind w:left="851" w:hanging="425"/>
        <w:jc w:val="both"/>
        <w:rPr>
          <w:rFonts w:ascii="Times New Roman" w:hAnsi="Times New Roman"/>
        </w:rPr>
      </w:pPr>
      <w:r w:rsidRPr="00820D55">
        <w:rPr>
          <w:rFonts w:ascii="Times New Roman" w:hAnsi="Times New Roman"/>
        </w:rPr>
        <w:t>ustalanie zasad, wysokości i terminów wpłacania składek członkowskich i dopłat do składek członkowskich, z uwzględnieniem postanowień § 35, oraz majątku przejmowanego od Uczestników Związku w celu wykonywania zadań Związku,</w:t>
      </w:r>
    </w:p>
    <w:p w:rsidR="0007383F" w:rsidRPr="00820D55" w:rsidRDefault="0007383F" w:rsidP="008A4028">
      <w:pPr>
        <w:pStyle w:val="Akapitzlist"/>
        <w:numPr>
          <w:ilvl w:val="0"/>
          <w:numId w:val="16"/>
        </w:numPr>
        <w:spacing w:after="0" w:line="360" w:lineRule="auto"/>
        <w:ind w:left="851" w:hanging="425"/>
        <w:jc w:val="both"/>
        <w:rPr>
          <w:rFonts w:ascii="Times New Roman" w:hAnsi="Times New Roman"/>
        </w:rPr>
      </w:pPr>
      <w:r w:rsidRPr="00820D55">
        <w:rPr>
          <w:rFonts w:ascii="Times New Roman" w:hAnsi="Times New Roman"/>
        </w:rPr>
        <w:t>ustalanie zasad, wysokości oraz terminów wnoszenia środków ponoszonych na inne koszty działalności Związku,</w:t>
      </w:r>
    </w:p>
    <w:p w:rsidR="0007383F" w:rsidRPr="00820D55" w:rsidRDefault="0007383F" w:rsidP="008A4028">
      <w:pPr>
        <w:pStyle w:val="Akapitzlist"/>
        <w:numPr>
          <w:ilvl w:val="0"/>
          <w:numId w:val="16"/>
        </w:numPr>
        <w:spacing w:after="0" w:line="360" w:lineRule="auto"/>
        <w:ind w:left="851" w:hanging="425"/>
        <w:jc w:val="both"/>
        <w:rPr>
          <w:rFonts w:ascii="Times New Roman" w:hAnsi="Times New Roman"/>
        </w:rPr>
      </w:pPr>
      <w:r w:rsidRPr="00820D55">
        <w:rPr>
          <w:rFonts w:ascii="Times New Roman" w:hAnsi="Times New Roman"/>
        </w:rPr>
        <w:t>ustalanie zasad nabywania, zbywania i obciążania nieruchomości lub użytkowania wieczystego albo udziału w nieruchomości lub prawie użytkowania wieczystego oraz zasad wydzierżawienia lub wynajmowania nieruchomości na czas oznaczony dłuższy niż trzy lata lub na czas nieoznaczony, o ile powszechnie obowiązujące przepisy prawa nie stanowią inaczej,</w:t>
      </w:r>
    </w:p>
    <w:p w:rsidR="0007383F" w:rsidRPr="00820D55" w:rsidRDefault="0007383F" w:rsidP="008A4028">
      <w:pPr>
        <w:pStyle w:val="Akapitzlist"/>
        <w:numPr>
          <w:ilvl w:val="0"/>
          <w:numId w:val="16"/>
        </w:numPr>
        <w:spacing w:after="0" w:line="360" w:lineRule="auto"/>
        <w:ind w:left="851" w:hanging="425"/>
        <w:jc w:val="both"/>
        <w:rPr>
          <w:rFonts w:ascii="Times New Roman" w:hAnsi="Times New Roman"/>
        </w:rPr>
      </w:pPr>
      <w:r w:rsidRPr="00820D55">
        <w:rPr>
          <w:rFonts w:ascii="Times New Roman" w:hAnsi="Times New Roman"/>
        </w:rPr>
        <w:t>podejmowanie uchwał w sprawie tworzenia, przystępowania, przekształcania, występowania oraz likwidacji jednostek organizacyjnych oraz spółek prawa handlowego, wyposażania ich w majątek oraz określania zasad wnoszenia wkładów, obejmowania, nabywania i zbywania akcji i udziałów w spółkach prawa handlowego,</w:t>
      </w:r>
    </w:p>
    <w:p w:rsidR="0007383F" w:rsidRPr="00820D55" w:rsidRDefault="0007383F" w:rsidP="008A4028">
      <w:pPr>
        <w:pStyle w:val="Akapitzlist"/>
        <w:numPr>
          <w:ilvl w:val="0"/>
          <w:numId w:val="16"/>
        </w:numPr>
        <w:spacing w:after="0" w:line="360" w:lineRule="auto"/>
        <w:ind w:left="851" w:hanging="425"/>
        <w:jc w:val="both"/>
        <w:rPr>
          <w:rFonts w:ascii="Times New Roman" w:hAnsi="Times New Roman"/>
        </w:rPr>
      </w:pPr>
      <w:r w:rsidRPr="00820D55">
        <w:rPr>
          <w:rFonts w:ascii="Times New Roman" w:hAnsi="Times New Roman"/>
        </w:rPr>
        <w:t>powoływanie, oprócz Komisji Rewizyjnej oraz Komisji Skarg, Wniosków i Petycji, innych stałych bądź doraźnych komisji, w tym ustalanie ich składu osobowego oraz zakresu działania, a także zatwierdzenie planu pracy oraz sprawozdania z działalności,</w:t>
      </w:r>
    </w:p>
    <w:p w:rsidR="0007383F" w:rsidRPr="00820D55" w:rsidRDefault="0007383F" w:rsidP="008A4028">
      <w:pPr>
        <w:pStyle w:val="Akapitzlist"/>
        <w:numPr>
          <w:ilvl w:val="0"/>
          <w:numId w:val="16"/>
        </w:numPr>
        <w:spacing w:after="0" w:line="360" w:lineRule="auto"/>
        <w:ind w:left="851" w:hanging="425"/>
        <w:jc w:val="both"/>
        <w:rPr>
          <w:rFonts w:ascii="Times New Roman" w:hAnsi="Times New Roman"/>
        </w:rPr>
      </w:pPr>
      <w:r w:rsidRPr="00820D55">
        <w:rPr>
          <w:rFonts w:ascii="Times New Roman" w:hAnsi="Times New Roman"/>
        </w:rPr>
        <w:t>uchwalanie regulaminów pracy Zgromadzenia, Zarządu, Komisji Rewizyjnej, Komisji Skarg, Wniosków i Petycji oraz innych stałych bądź doraźnych komisji,</w:t>
      </w:r>
    </w:p>
    <w:p w:rsidR="0007383F" w:rsidRPr="00820D55" w:rsidRDefault="0007383F" w:rsidP="008A4028">
      <w:pPr>
        <w:pStyle w:val="Akapitzlist"/>
        <w:numPr>
          <w:ilvl w:val="0"/>
          <w:numId w:val="16"/>
        </w:numPr>
        <w:spacing w:after="0" w:line="360" w:lineRule="auto"/>
        <w:ind w:left="851" w:hanging="425"/>
        <w:jc w:val="both"/>
        <w:rPr>
          <w:rFonts w:ascii="Times New Roman" w:hAnsi="Times New Roman"/>
        </w:rPr>
      </w:pPr>
      <w:r w:rsidRPr="00820D55">
        <w:rPr>
          <w:rFonts w:ascii="Times New Roman" w:hAnsi="Times New Roman"/>
        </w:rPr>
        <w:t>zatwierdzanie planu pracy Komisji Rewizyjnej i Komisji Skarg, Wniosków i Petycji na dany rok obrotowy oraz sprawozdań Komisji Rewizyjnej oraz Komisji Skarg, Wniosków i Petycji z działalności w danym roku obrotowym,</w:t>
      </w:r>
    </w:p>
    <w:p w:rsidR="0007383F" w:rsidRPr="00820D55" w:rsidRDefault="0007383F" w:rsidP="008A4028">
      <w:pPr>
        <w:pStyle w:val="Akapitzlist"/>
        <w:numPr>
          <w:ilvl w:val="0"/>
          <w:numId w:val="16"/>
        </w:numPr>
        <w:spacing w:after="0" w:line="360" w:lineRule="auto"/>
        <w:ind w:left="851" w:hanging="425"/>
        <w:jc w:val="both"/>
        <w:rPr>
          <w:rFonts w:ascii="Times New Roman" w:hAnsi="Times New Roman"/>
        </w:rPr>
      </w:pPr>
      <w:r w:rsidRPr="00820D55">
        <w:rPr>
          <w:rFonts w:ascii="Times New Roman" w:hAnsi="Times New Roman"/>
        </w:rPr>
        <w:t>nadawanie statutów i regulaminów jednostkom organizacyjnym, w tym Biuru Związku,</w:t>
      </w:r>
    </w:p>
    <w:p w:rsidR="0007383F" w:rsidRPr="00820D55" w:rsidRDefault="0007383F" w:rsidP="008A4028">
      <w:pPr>
        <w:pStyle w:val="Akapitzlist"/>
        <w:numPr>
          <w:ilvl w:val="0"/>
          <w:numId w:val="16"/>
        </w:numPr>
        <w:spacing w:after="0" w:line="360" w:lineRule="auto"/>
        <w:ind w:left="851" w:hanging="425"/>
        <w:jc w:val="both"/>
        <w:rPr>
          <w:rFonts w:ascii="Times New Roman" w:hAnsi="Times New Roman"/>
        </w:rPr>
      </w:pPr>
      <w:r w:rsidRPr="00820D55">
        <w:rPr>
          <w:rFonts w:ascii="Times New Roman" w:hAnsi="Times New Roman"/>
        </w:rPr>
        <w:t xml:space="preserve">ustalanie szczegółowych zasad reprezentacji Związku w spółkach prawa handlowego z udziałem Związku, w szczególności w zakresie sposobu wykonywania prawa głosu na zgromadzeniach wspólników bądź walnych zgromadzeniach akcjonariuszy tych spółek, </w:t>
      </w:r>
    </w:p>
    <w:p w:rsidR="0007383F" w:rsidRPr="00820D55" w:rsidRDefault="0007383F" w:rsidP="0002649B">
      <w:pPr>
        <w:pStyle w:val="Akapitzlist"/>
        <w:numPr>
          <w:ilvl w:val="0"/>
          <w:numId w:val="16"/>
        </w:numPr>
        <w:spacing w:after="0" w:line="360" w:lineRule="auto"/>
        <w:ind w:left="851" w:hanging="425"/>
        <w:jc w:val="both"/>
        <w:rPr>
          <w:rFonts w:ascii="Times New Roman" w:hAnsi="Times New Roman"/>
        </w:rPr>
      </w:pPr>
      <w:r w:rsidRPr="00820D55">
        <w:rPr>
          <w:rFonts w:ascii="Times New Roman" w:hAnsi="Times New Roman"/>
        </w:rPr>
        <w:lastRenderedPageBreak/>
        <w:t>określanie szczegółowych zasad wnoszenia inicjatyw obywatelskich, zasad tworzenia komitetów inicjatyw uchwałodawczych, maksymalnej liczby osób uprawnionych do reprezentowania komitetów podczas posiedzeń Zgromadzenia, zasad promocji obywatelskich inicjatyw uchwałodawczych oraz formalnych wymogów, jakim muszą odpowiadać składane projekty,</w:t>
      </w:r>
    </w:p>
    <w:p w:rsidR="0007383F" w:rsidRPr="00820D55" w:rsidRDefault="0007383F" w:rsidP="008A4028">
      <w:pPr>
        <w:pStyle w:val="Akapitzlist"/>
        <w:numPr>
          <w:ilvl w:val="0"/>
          <w:numId w:val="16"/>
        </w:numPr>
        <w:spacing w:after="0" w:line="360" w:lineRule="auto"/>
        <w:ind w:left="851" w:hanging="425"/>
        <w:jc w:val="both"/>
        <w:rPr>
          <w:rFonts w:ascii="Times New Roman" w:hAnsi="Times New Roman"/>
        </w:rPr>
      </w:pPr>
      <w:r w:rsidRPr="00820D55">
        <w:rPr>
          <w:rFonts w:ascii="Times New Roman" w:hAnsi="Times New Roman"/>
        </w:rPr>
        <w:t>uchwalanie zmiany Statutu Związku,</w:t>
      </w:r>
    </w:p>
    <w:p w:rsidR="0007383F" w:rsidRPr="00820D55" w:rsidRDefault="0007383F" w:rsidP="008A4028">
      <w:pPr>
        <w:pStyle w:val="Akapitzlist"/>
        <w:numPr>
          <w:ilvl w:val="0"/>
          <w:numId w:val="16"/>
        </w:numPr>
        <w:spacing w:after="0" w:line="360" w:lineRule="auto"/>
        <w:ind w:left="851" w:hanging="425"/>
        <w:jc w:val="both"/>
        <w:rPr>
          <w:rFonts w:ascii="Times New Roman" w:hAnsi="Times New Roman"/>
        </w:rPr>
      </w:pPr>
      <w:r w:rsidRPr="00820D55">
        <w:rPr>
          <w:rFonts w:ascii="Times New Roman" w:hAnsi="Times New Roman"/>
        </w:rPr>
        <w:t>podejmowanie uchwał w sprawie likwidacji Związku, w tym uchwał, o których mowa w § 42 ust. 3 i 4,</w:t>
      </w:r>
    </w:p>
    <w:p w:rsidR="0007383F" w:rsidRPr="00820D55" w:rsidRDefault="0007383F" w:rsidP="008A4028">
      <w:pPr>
        <w:pStyle w:val="Akapitzlist"/>
        <w:numPr>
          <w:ilvl w:val="0"/>
          <w:numId w:val="16"/>
        </w:numPr>
        <w:spacing w:after="0" w:line="360" w:lineRule="auto"/>
        <w:ind w:left="851" w:hanging="425"/>
        <w:jc w:val="both"/>
        <w:rPr>
          <w:rFonts w:ascii="Times New Roman" w:hAnsi="Times New Roman"/>
        </w:rPr>
      </w:pPr>
      <w:r w:rsidRPr="00820D55">
        <w:rPr>
          <w:rFonts w:ascii="Times New Roman" w:hAnsi="Times New Roman"/>
        </w:rPr>
        <w:t xml:space="preserve">uchwalanie zasad wykorzystania funduszy Związku w granicach określonych przez powszechnie obowiązujące przepisy prawa oraz podejmowanie uchwał w przedmiocie przeznaczenia nadwyżki budżetowej z działalności Związku, </w:t>
      </w:r>
    </w:p>
    <w:p w:rsidR="0007383F" w:rsidRPr="00820D55" w:rsidRDefault="0007383F" w:rsidP="008A4028">
      <w:pPr>
        <w:pStyle w:val="Akapitzlist"/>
        <w:numPr>
          <w:ilvl w:val="0"/>
          <w:numId w:val="16"/>
        </w:numPr>
        <w:spacing w:after="0" w:line="360" w:lineRule="auto"/>
        <w:ind w:left="851" w:hanging="425"/>
        <w:jc w:val="both"/>
        <w:rPr>
          <w:rFonts w:ascii="Times New Roman" w:hAnsi="Times New Roman"/>
        </w:rPr>
      </w:pPr>
      <w:r w:rsidRPr="00820D55">
        <w:rPr>
          <w:rFonts w:ascii="Times New Roman" w:hAnsi="Times New Roman"/>
        </w:rPr>
        <w:t>podejmowanie uchwał w sprawie przyjęcia nowego uczestnika do Związku,</w:t>
      </w:r>
    </w:p>
    <w:p w:rsidR="0007383F" w:rsidRPr="00820D55" w:rsidRDefault="0007383F" w:rsidP="008A4028">
      <w:pPr>
        <w:pStyle w:val="Akapitzlist"/>
        <w:numPr>
          <w:ilvl w:val="0"/>
          <w:numId w:val="16"/>
        </w:numPr>
        <w:spacing w:after="0" w:line="360" w:lineRule="auto"/>
        <w:ind w:left="851" w:hanging="425"/>
        <w:jc w:val="both"/>
        <w:rPr>
          <w:rFonts w:ascii="Times New Roman" w:hAnsi="Times New Roman"/>
        </w:rPr>
      </w:pPr>
      <w:r w:rsidRPr="00820D55">
        <w:rPr>
          <w:rFonts w:ascii="Times New Roman" w:hAnsi="Times New Roman"/>
        </w:rPr>
        <w:t>podejmowanie uchwał w sprawie wykluczenia Uczestnika ze Związku lub stwierdzenia ustania uczestnictwa w Związku.</w:t>
      </w:r>
    </w:p>
    <w:p w:rsidR="0007383F" w:rsidRPr="00820D55" w:rsidRDefault="0007383F" w:rsidP="00374F93">
      <w:pPr>
        <w:spacing w:after="0" w:line="360" w:lineRule="auto"/>
        <w:jc w:val="both"/>
        <w:rPr>
          <w:rFonts w:ascii="Times New Roman" w:hAnsi="Times New Roman"/>
        </w:rPr>
      </w:pPr>
    </w:p>
    <w:p w:rsidR="0007383F" w:rsidRPr="00820D55" w:rsidRDefault="0007383F" w:rsidP="00642C1A">
      <w:pPr>
        <w:spacing w:after="0" w:line="360" w:lineRule="auto"/>
        <w:jc w:val="center"/>
        <w:rPr>
          <w:rFonts w:ascii="Times New Roman" w:hAnsi="Times New Roman"/>
          <w:b/>
          <w:bCs/>
        </w:rPr>
      </w:pPr>
      <w:r w:rsidRPr="00820D55">
        <w:rPr>
          <w:rFonts w:ascii="Times New Roman" w:hAnsi="Times New Roman"/>
          <w:b/>
          <w:bCs/>
        </w:rPr>
        <w:t>§ 10.</w:t>
      </w:r>
    </w:p>
    <w:p w:rsidR="0007383F" w:rsidRPr="00820D55" w:rsidRDefault="0007383F" w:rsidP="00642C1A">
      <w:pPr>
        <w:spacing w:after="0" w:line="360" w:lineRule="auto"/>
        <w:jc w:val="center"/>
        <w:rPr>
          <w:rFonts w:ascii="Times New Roman" w:hAnsi="Times New Roman"/>
          <w:b/>
          <w:bCs/>
        </w:rPr>
      </w:pPr>
      <w:r w:rsidRPr="00820D55">
        <w:rPr>
          <w:rFonts w:ascii="Times New Roman" w:hAnsi="Times New Roman"/>
          <w:b/>
          <w:bCs/>
        </w:rPr>
        <w:t>[Termin pierwszego posiedzenia]</w:t>
      </w:r>
    </w:p>
    <w:p w:rsidR="0007383F" w:rsidRPr="00820D55" w:rsidRDefault="0007383F" w:rsidP="00374F93">
      <w:pPr>
        <w:spacing w:after="0" w:line="360" w:lineRule="auto"/>
        <w:jc w:val="both"/>
        <w:rPr>
          <w:rFonts w:ascii="Times New Roman" w:hAnsi="Times New Roman"/>
        </w:rPr>
      </w:pPr>
      <w:r w:rsidRPr="00820D55">
        <w:rPr>
          <w:rFonts w:ascii="Times New Roman" w:hAnsi="Times New Roman"/>
        </w:rPr>
        <w:t xml:space="preserve">Pierwsze posiedzenie Zgromadzenia Związku danej kadencji zwołuje Starosta Poznański w ciągu 30 (słownie: trzydziestu) dni od dnia rozpoczęcia się danej kadencji Zgromadzenia Związku, z podaniem daty i miejsca posiedzenia. Na posiedzeniu tym Starosta Poznański zarządza wybór Przewodniczącego Zgromadzenia i dwóch Wiceprzewodniczących Zgromadzenia. Pierwsze posiedzenie Zgromadzenia Związku po utworzeniu Związku zwołuje Starosta Poznański w ciągu 30 dni od daty ogłoszenia Statutu Związku. </w:t>
      </w:r>
    </w:p>
    <w:p w:rsidR="0007383F" w:rsidRPr="00820D55" w:rsidRDefault="0007383F" w:rsidP="00642C1A">
      <w:pPr>
        <w:spacing w:after="0" w:line="360" w:lineRule="auto"/>
        <w:jc w:val="center"/>
        <w:rPr>
          <w:rFonts w:ascii="Times New Roman" w:hAnsi="Times New Roman"/>
          <w:b/>
          <w:bCs/>
        </w:rPr>
      </w:pPr>
      <w:r w:rsidRPr="00820D55">
        <w:rPr>
          <w:rFonts w:ascii="Times New Roman" w:hAnsi="Times New Roman"/>
          <w:b/>
          <w:bCs/>
        </w:rPr>
        <w:t>§ 11.</w:t>
      </w:r>
    </w:p>
    <w:p w:rsidR="0007383F" w:rsidRPr="00820D55" w:rsidRDefault="0007383F" w:rsidP="00642C1A">
      <w:pPr>
        <w:spacing w:after="0" w:line="360" w:lineRule="auto"/>
        <w:jc w:val="center"/>
        <w:rPr>
          <w:rFonts w:ascii="Times New Roman" w:hAnsi="Times New Roman"/>
          <w:b/>
          <w:bCs/>
        </w:rPr>
      </w:pPr>
      <w:r w:rsidRPr="00820D55">
        <w:rPr>
          <w:rFonts w:ascii="Times New Roman" w:hAnsi="Times New Roman"/>
          <w:b/>
          <w:bCs/>
        </w:rPr>
        <w:t>[Organizacja pracy Zgromadzenia]</w:t>
      </w:r>
    </w:p>
    <w:p w:rsidR="0007383F" w:rsidRPr="00820D55" w:rsidRDefault="0007383F" w:rsidP="008A4028">
      <w:pPr>
        <w:pStyle w:val="Akapitzlist"/>
        <w:numPr>
          <w:ilvl w:val="0"/>
          <w:numId w:val="17"/>
        </w:numPr>
        <w:spacing w:after="0" w:line="360" w:lineRule="auto"/>
        <w:ind w:left="426" w:hanging="426"/>
        <w:jc w:val="both"/>
        <w:rPr>
          <w:rFonts w:ascii="Times New Roman" w:hAnsi="Times New Roman"/>
        </w:rPr>
      </w:pPr>
      <w:r w:rsidRPr="00820D55">
        <w:rPr>
          <w:rFonts w:ascii="Times New Roman" w:hAnsi="Times New Roman"/>
        </w:rPr>
        <w:t xml:space="preserve">Zgromadzenie wybiera ze swojego grona Przewodniczącego i dwóch Wiceprzewodniczących w głosowaniu tajnym, bezwzględną większością głosów ogólnej liczby członków Zgromadzenia. Wybór Przewodniczącego i Wiceprzewodniczących odbywa się każdorazowo na okres danej kadencji Zgromadzenia. </w:t>
      </w:r>
    </w:p>
    <w:p w:rsidR="0007383F" w:rsidRPr="00820D55" w:rsidRDefault="0007383F" w:rsidP="008A4028">
      <w:pPr>
        <w:pStyle w:val="Akapitzlist"/>
        <w:numPr>
          <w:ilvl w:val="0"/>
          <w:numId w:val="17"/>
        </w:numPr>
        <w:spacing w:after="0" w:line="360" w:lineRule="auto"/>
        <w:ind w:left="426" w:hanging="426"/>
        <w:jc w:val="both"/>
        <w:rPr>
          <w:rFonts w:ascii="Times New Roman" w:hAnsi="Times New Roman"/>
        </w:rPr>
      </w:pPr>
      <w:r w:rsidRPr="00820D55">
        <w:rPr>
          <w:rFonts w:ascii="Times New Roman" w:hAnsi="Times New Roman"/>
        </w:rPr>
        <w:t>Odwołanie Przewodniczącego i Wiceprzewodniczących odbywa się w głosowaniu tajnym, bezwzględną większością głosów ogólnej liczby członków Zgromadzenia, na wniosek co najmniej 1/4 (słownie: jednej czwartej) ogólnej liczby członków Zgromadzenia.</w:t>
      </w:r>
    </w:p>
    <w:p w:rsidR="0007383F" w:rsidRPr="00820D55" w:rsidRDefault="0007383F" w:rsidP="008A4028">
      <w:pPr>
        <w:pStyle w:val="Akapitzlist"/>
        <w:numPr>
          <w:ilvl w:val="0"/>
          <w:numId w:val="17"/>
        </w:numPr>
        <w:spacing w:after="0" w:line="360" w:lineRule="auto"/>
        <w:ind w:left="426" w:hanging="426"/>
        <w:jc w:val="both"/>
        <w:rPr>
          <w:rFonts w:ascii="Times New Roman" w:hAnsi="Times New Roman"/>
        </w:rPr>
      </w:pPr>
      <w:r w:rsidRPr="00820D55">
        <w:rPr>
          <w:rFonts w:ascii="Times New Roman" w:hAnsi="Times New Roman"/>
        </w:rPr>
        <w:t>W przypadku rezygnacji Przewodniczącego lub Wiceprzewodniczących, Zgromadzenie w głosowaniu tajnym, bezwzględną większością głosów ogólnej liczby członków Zgromadzenia, podejmuje uchwałę w sprawie przyjęcia tej rezygnacji.</w:t>
      </w:r>
    </w:p>
    <w:p w:rsidR="0007383F" w:rsidRPr="00820D55" w:rsidRDefault="0007383F" w:rsidP="008A4028">
      <w:pPr>
        <w:pStyle w:val="Akapitzlist"/>
        <w:numPr>
          <w:ilvl w:val="0"/>
          <w:numId w:val="17"/>
        </w:numPr>
        <w:spacing w:after="0" w:line="360" w:lineRule="auto"/>
        <w:ind w:left="426" w:hanging="426"/>
        <w:jc w:val="both"/>
        <w:rPr>
          <w:rFonts w:ascii="Times New Roman" w:hAnsi="Times New Roman"/>
        </w:rPr>
      </w:pPr>
      <w:r w:rsidRPr="00820D55">
        <w:rPr>
          <w:rFonts w:ascii="Times New Roman" w:hAnsi="Times New Roman"/>
        </w:rPr>
        <w:t xml:space="preserve">Uchwała, o której mowa w ust. 3, powinna zostać podjęta w ciągu 30 (słownie: trzydziestu) dni od daty złożenia rezygnacji, tj. jej przekazania Zgromadzeniu i Zarządowi na adres Biura </w:t>
      </w:r>
      <w:r w:rsidRPr="00820D55">
        <w:rPr>
          <w:rFonts w:ascii="Times New Roman" w:hAnsi="Times New Roman"/>
        </w:rPr>
        <w:lastRenderedPageBreak/>
        <w:t>Związku. Niepodjęcie uchwały w powyższym terminie jest równoznaczne z przyjęciem rezygnacji przez Zgromadzenie z upływem ostatniego dnia 30-dniowego terminu, w którym powinna zostać podjęta uchwała.</w:t>
      </w:r>
    </w:p>
    <w:p w:rsidR="0007383F" w:rsidRPr="00820D55" w:rsidRDefault="0007383F" w:rsidP="008A4028">
      <w:pPr>
        <w:pStyle w:val="Akapitzlist"/>
        <w:numPr>
          <w:ilvl w:val="0"/>
          <w:numId w:val="17"/>
        </w:numPr>
        <w:spacing w:after="0" w:line="360" w:lineRule="auto"/>
        <w:ind w:left="426" w:hanging="426"/>
        <w:jc w:val="both"/>
        <w:rPr>
          <w:rFonts w:ascii="Times New Roman" w:hAnsi="Times New Roman"/>
        </w:rPr>
      </w:pPr>
      <w:r w:rsidRPr="00820D55">
        <w:rPr>
          <w:rFonts w:ascii="Times New Roman" w:hAnsi="Times New Roman"/>
        </w:rPr>
        <w:t>Funkcji określonych w ust. 1 powyżej nie można łączyć z funkcją członka Zarządu, członka Komisji Rewizyjnej oraz członka Komisji Skarg, Wniosków i Petycji.</w:t>
      </w:r>
    </w:p>
    <w:p w:rsidR="0007383F" w:rsidRPr="00820D55" w:rsidRDefault="0007383F" w:rsidP="00374F93">
      <w:pPr>
        <w:spacing w:after="0" w:line="360" w:lineRule="auto"/>
        <w:jc w:val="both"/>
        <w:rPr>
          <w:rFonts w:ascii="Times New Roman" w:hAnsi="Times New Roman"/>
        </w:rPr>
      </w:pPr>
    </w:p>
    <w:p w:rsidR="0007383F" w:rsidRPr="00820D55" w:rsidRDefault="0007383F" w:rsidP="00EB29C5">
      <w:pPr>
        <w:spacing w:after="0" w:line="360" w:lineRule="auto"/>
        <w:jc w:val="center"/>
        <w:rPr>
          <w:rFonts w:ascii="Times New Roman" w:hAnsi="Times New Roman"/>
          <w:b/>
          <w:bCs/>
        </w:rPr>
      </w:pPr>
      <w:r w:rsidRPr="00820D55">
        <w:rPr>
          <w:rFonts w:ascii="Times New Roman" w:hAnsi="Times New Roman"/>
          <w:b/>
          <w:bCs/>
        </w:rPr>
        <w:t>§ 12.</w:t>
      </w:r>
    </w:p>
    <w:p w:rsidR="0007383F" w:rsidRPr="00820D55" w:rsidRDefault="0007383F" w:rsidP="00EB29C5">
      <w:pPr>
        <w:spacing w:after="0" w:line="360" w:lineRule="auto"/>
        <w:jc w:val="center"/>
        <w:rPr>
          <w:rFonts w:ascii="Times New Roman" w:hAnsi="Times New Roman"/>
          <w:b/>
          <w:bCs/>
        </w:rPr>
      </w:pPr>
      <w:r w:rsidRPr="00820D55">
        <w:rPr>
          <w:rFonts w:ascii="Times New Roman" w:hAnsi="Times New Roman"/>
          <w:b/>
          <w:bCs/>
        </w:rPr>
        <w:t>[Zwoływanie Zgromadzenia]</w:t>
      </w:r>
    </w:p>
    <w:p w:rsidR="0007383F" w:rsidRPr="00820D55" w:rsidRDefault="0007383F" w:rsidP="008A4028">
      <w:pPr>
        <w:pStyle w:val="Akapitzlist"/>
        <w:numPr>
          <w:ilvl w:val="0"/>
          <w:numId w:val="18"/>
        </w:numPr>
        <w:spacing w:after="0" w:line="360" w:lineRule="auto"/>
        <w:ind w:left="426" w:hanging="426"/>
        <w:jc w:val="both"/>
        <w:rPr>
          <w:rFonts w:ascii="Times New Roman" w:hAnsi="Times New Roman"/>
        </w:rPr>
      </w:pPr>
      <w:r w:rsidRPr="00820D55">
        <w:rPr>
          <w:rFonts w:ascii="Times New Roman" w:hAnsi="Times New Roman"/>
        </w:rPr>
        <w:t>Posiedzenia Zgromadzenia, z zastrzeżeniem § 10, zwołuje Przewodniczący, a w przypadku braku możliwości wykonania przez niego obowiązków, jeden z Wiceprzewodniczących.</w:t>
      </w:r>
    </w:p>
    <w:p w:rsidR="0007383F" w:rsidRPr="00820D55" w:rsidRDefault="0007383F" w:rsidP="008A4028">
      <w:pPr>
        <w:pStyle w:val="Akapitzlist"/>
        <w:numPr>
          <w:ilvl w:val="0"/>
          <w:numId w:val="18"/>
        </w:numPr>
        <w:spacing w:after="0" w:line="360" w:lineRule="auto"/>
        <w:ind w:left="426" w:hanging="426"/>
        <w:jc w:val="both"/>
        <w:rPr>
          <w:rFonts w:ascii="Times New Roman" w:hAnsi="Times New Roman"/>
        </w:rPr>
      </w:pPr>
      <w:r w:rsidRPr="00820D55">
        <w:rPr>
          <w:rFonts w:ascii="Times New Roman" w:hAnsi="Times New Roman"/>
        </w:rPr>
        <w:t xml:space="preserve">Posiedzenia Zgromadzenia zwoływane są w miarę potrzeb, w szczególności w przypadkach określonych w niniejszym Statucie, nie rzadziej jednak niż raz na kwartał. </w:t>
      </w:r>
    </w:p>
    <w:p w:rsidR="0007383F" w:rsidRPr="00820D55" w:rsidRDefault="0007383F" w:rsidP="008A4028">
      <w:pPr>
        <w:pStyle w:val="Akapitzlist"/>
        <w:numPr>
          <w:ilvl w:val="0"/>
          <w:numId w:val="18"/>
        </w:numPr>
        <w:spacing w:after="0" w:line="360" w:lineRule="auto"/>
        <w:ind w:left="426" w:hanging="426"/>
        <w:jc w:val="both"/>
        <w:rPr>
          <w:rFonts w:ascii="Times New Roman" w:hAnsi="Times New Roman"/>
        </w:rPr>
      </w:pPr>
      <w:r w:rsidRPr="00820D55">
        <w:rPr>
          <w:rFonts w:ascii="Times New Roman" w:hAnsi="Times New Roman"/>
        </w:rPr>
        <w:t>Zgromadzenie zwołuje się drogą elektroniczną na wskazany przez każdego członka Zgromadzenia adres e-mail, co najmniej na 7 (słownie: siedem) dni przed terminem posiedzenia. Powiadomienie powinno określać datę i miejsce posiedzenia oraz zawierać proponowany porządek obrad, projekty uchwał oraz wszelkie inne niezbędne materiały.</w:t>
      </w:r>
    </w:p>
    <w:p w:rsidR="0007383F" w:rsidRPr="00820D55" w:rsidRDefault="0007383F" w:rsidP="008A4028">
      <w:pPr>
        <w:pStyle w:val="Akapitzlist"/>
        <w:numPr>
          <w:ilvl w:val="0"/>
          <w:numId w:val="18"/>
        </w:numPr>
        <w:spacing w:after="0" w:line="360" w:lineRule="auto"/>
        <w:ind w:left="426" w:hanging="426"/>
        <w:jc w:val="both"/>
        <w:rPr>
          <w:rFonts w:ascii="Times New Roman" w:hAnsi="Times New Roman"/>
        </w:rPr>
      </w:pPr>
      <w:r w:rsidRPr="00820D55">
        <w:rPr>
          <w:rFonts w:ascii="Times New Roman" w:hAnsi="Times New Roman"/>
        </w:rPr>
        <w:t>W razie zwołania posiedzenia z naruszeniem postanowień ust. 3 powyżej, Przewodniczący odracza termin posiedzenia i wyznacza nowy termin. Wniosek o odroczenie terminu posiedzenia powinien być zgłoszony przed uchwaleniem porządku obrad.</w:t>
      </w:r>
    </w:p>
    <w:p w:rsidR="0007383F" w:rsidRPr="00820D55" w:rsidRDefault="0007383F" w:rsidP="00374F93">
      <w:pPr>
        <w:spacing w:after="0" w:line="360" w:lineRule="auto"/>
        <w:jc w:val="both"/>
        <w:rPr>
          <w:rFonts w:ascii="Times New Roman" w:hAnsi="Times New Roman"/>
        </w:rPr>
      </w:pPr>
    </w:p>
    <w:p w:rsidR="0007383F" w:rsidRPr="00820D55" w:rsidRDefault="0007383F" w:rsidP="0059071D">
      <w:pPr>
        <w:spacing w:after="0" w:line="360" w:lineRule="auto"/>
        <w:jc w:val="center"/>
        <w:rPr>
          <w:rFonts w:ascii="Times New Roman" w:hAnsi="Times New Roman"/>
          <w:b/>
          <w:bCs/>
        </w:rPr>
      </w:pPr>
      <w:r w:rsidRPr="00820D55">
        <w:rPr>
          <w:rFonts w:ascii="Times New Roman" w:hAnsi="Times New Roman"/>
          <w:b/>
          <w:bCs/>
        </w:rPr>
        <w:t>§ 13.</w:t>
      </w:r>
    </w:p>
    <w:p w:rsidR="0007383F" w:rsidRPr="00820D55" w:rsidRDefault="0007383F" w:rsidP="0059071D">
      <w:pPr>
        <w:spacing w:after="0" w:line="360" w:lineRule="auto"/>
        <w:jc w:val="center"/>
        <w:rPr>
          <w:rFonts w:ascii="Times New Roman" w:hAnsi="Times New Roman"/>
          <w:b/>
          <w:bCs/>
        </w:rPr>
      </w:pPr>
      <w:r w:rsidRPr="00820D55">
        <w:rPr>
          <w:rFonts w:ascii="Times New Roman" w:hAnsi="Times New Roman"/>
          <w:b/>
          <w:bCs/>
        </w:rPr>
        <w:t>[Przebieg posiedzeń Zgromadzenia]</w:t>
      </w:r>
    </w:p>
    <w:p w:rsidR="0007383F" w:rsidRPr="00820D55" w:rsidRDefault="0007383F" w:rsidP="008A4028">
      <w:pPr>
        <w:pStyle w:val="Akapitzlist"/>
        <w:numPr>
          <w:ilvl w:val="0"/>
          <w:numId w:val="19"/>
        </w:numPr>
        <w:spacing w:after="0" w:line="360" w:lineRule="auto"/>
        <w:ind w:left="426" w:hanging="426"/>
        <w:jc w:val="both"/>
        <w:rPr>
          <w:rFonts w:ascii="Times New Roman" w:hAnsi="Times New Roman"/>
        </w:rPr>
      </w:pPr>
      <w:r w:rsidRPr="00820D55">
        <w:rPr>
          <w:rFonts w:ascii="Times New Roman" w:hAnsi="Times New Roman"/>
        </w:rPr>
        <w:t>Posiedzenia Zgromadzenia są jawne.</w:t>
      </w:r>
    </w:p>
    <w:p w:rsidR="0007383F" w:rsidRPr="00820D55" w:rsidRDefault="0007383F" w:rsidP="008A4028">
      <w:pPr>
        <w:pStyle w:val="Akapitzlist"/>
        <w:numPr>
          <w:ilvl w:val="0"/>
          <w:numId w:val="19"/>
        </w:numPr>
        <w:spacing w:after="0" w:line="360" w:lineRule="auto"/>
        <w:ind w:left="426" w:hanging="426"/>
        <w:jc w:val="both"/>
        <w:rPr>
          <w:rFonts w:ascii="Times New Roman" w:hAnsi="Times New Roman"/>
        </w:rPr>
      </w:pPr>
      <w:r w:rsidRPr="00820D55">
        <w:rPr>
          <w:rFonts w:ascii="Times New Roman" w:hAnsi="Times New Roman"/>
        </w:rPr>
        <w:t>Członkowie Zgromadzenia potwierdzają swoją obecność na posiedzeniu poprzez złożenie podpisu na liście obecności.</w:t>
      </w:r>
    </w:p>
    <w:p w:rsidR="0007383F" w:rsidRPr="00820D55" w:rsidRDefault="0007383F" w:rsidP="008A4028">
      <w:pPr>
        <w:pStyle w:val="Akapitzlist"/>
        <w:numPr>
          <w:ilvl w:val="0"/>
          <w:numId w:val="19"/>
        </w:numPr>
        <w:spacing w:after="0" w:line="360" w:lineRule="auto"/>
        <w:ind w:left="426" w:hanging="426"/>
        <w:jc w:val="both"/>
        <w:rPr>
          <w:rFonts w:ascii="Times New Roman" w:hAnsi="Times New Roman"/>
        </w:rPr>
      </w:pPr>
      <w:r w:rsidRPr="00820D55">
        <w:rPr>
          <w:rFonts w:ascii="Times New Roman" w:hAnsi="Times New Roman"/>
        </w:rPr>
        <w:t>Posiedzenia otwiera i prowadzi Przewodniczący Zgromadzenia, a w razie jego nieobecności jeden z Wiceprzewodniczących, pełniący rolę Przewodniczącego obrad.</w:t>
      </w:r>
    </w:p>
    <w:p w:rsidR="0007383F" w:rsidRPr="00820D55" w:rsidRDefault="0007383F" w:rsidP="008A4028">
      <w:pPr>
        <w:pStyle w:val="Akapitzlist"/>
        <w:numPr>
          <w:ilvl w:val="0"/>
          <w:numId w:val="19"/>
        </w:numPr>
        <w:spacing w:after="0" w:line="360" w:lineRule="auto"/>
        <w:ind w:left="426" w:hanging="426"/>
        <w:jc w:val="both"/>
        <w:rPr>
          <w:rFonts w:ascii="Times New Roman" w:hAnsi="Times New Roman"/>
        </w:rPr>
      </w:pPr>
      <w:r w:rsidRPr="00820D55">
        <w:rPr>
          <w:rFonts w:ascii="Times New Roman" w:hAnsi="Times New Roman"/>
        </w:rPr>
        <w:t>Po otwarciu posiedzenia, Przewodniczący obrad na podstawie listy obecności oraz dokumentacji dotyczącej zwołania posiedzenia stwierdza ważność obrad. W przypadku braku obecności członków Zgromadzenia w liczbie umożliwiającej podejmowanie ważnych uchwał, zgodnie z wymaganiami § 16 ust. 1, Przewodniczący obrad wyznacza nowy termin posiedzenia, a w protokole odnotowuje się przyczynę, z powodu której posiedzenie się nie odbyło.</w:t>
      </w:r>
    </w:p>
    <w:p w:rsidR="0007383F" w:rsidRPr="00820D55" w:rsidRDefault="0007383F" w:rsidP="008A4028">
      <w:pPr>
        <w:pStyle w:val="Akapitzlist"/>
        <w:numPr>
          <w:ilvl w:val="0"/>
          <w:numId w:val="19"/>
        </w:numPr>
        <w:spacing w:after="0" w:line="360" w:lineRule="auto"/>
        <w:ind w:left="426" w:hanging="426"/>
        <w:jc w:val="both"/>
        <w:rPr>
          <w:rFonts w:ascii="Times New Roman" w:hAnsi="Times New Roman"/>
        </w:rPr>
      </w:pPr>
      <w:r w:rsidRPr="00820D55">
        <w:rPr>
          <w:rFonts w:ascii="Times New Roman" w:hAnsi="Times New Roman"/>
        </w:rPr>
        <w:t>Po stwierdzeniu ważności posiedzenia Przewodniczący obrad otwiera dyskusję nad porządkiem obrad danego posiedzenia.</w:t>
      </w:r>
    </w:p>
    <w:p w:rsidR="0007383F" w:rsidRPr="00820D55" w:rsidRDefault="0007383F" w:rsidP="008A4028">
      <w:pPr>
        <w:pStyle w:val="Akapitzlist"/>
        <w:numPr>
          <w:ilvl w:val="0"/>
          <w:numId w:val="19"/>
        </w:numPr>
        <w:spacing w:after="0" w:line="360" w:lineRule="auto"/>
        <w:ind w:left="426" w:hanging="426"/>
        <w:jc w:val="both"/>
        <w:rPr>
          <w:rFonts w:ascii="Times New Roman" w:hAnsi="Times New Roman"/>
        </w:rPr>
      </w:pPr>
      <w:r w:rsidRPr="00820D55">
        <w:rPr>
          <w:rFonts w:ascii="Times New Roman" w:hAnsi="Times New Roman"/>
        </w:rPr>
        <w:t xml:space="preserve">Zgromadzenie może wprowadzić zmiany do porządku obrad bezwzględną większością głosów ogólnej liczby członków Zgromadzenia, przy czym zmieniony porządek obrad powinien </w:t>
      </w:r>
      <w:r w:rsidRPr="00820D55">
        <w:rPr>
          <w:rFonts w:ascii="Times New Roman" w:hAnsi="Times New Roman"/>
        </w:rPr>
        <w:lastRenderedPageBreak/>
        <w:t xml:space="preserve">uwzględniać projekty uchwał zgłoszone w ramach inicjatywy uchwałodawczej, o której mowa w § 16 ust. 5-11. </w:t>
      </w:r>
    </w:p>
    <w:p w:rsidR="0007383F" w:rsidRPr="00820D55" w:rsidRDefault="0007383F" w:rsidP="00374F93">
      <w:pPr>
        <w:spacing w:after="0" w:line="360" w:lineRule="auto"/>
        <w:jc w:val="both"/>
        <w:rPr>
          <w:rFonts w:ascii="Times New Roman" w:hAnsi="Times New Roman"/>
        </w:rPr>
      </w:pPr>
    </w:p>
    <w:p w:rsidR="0007383F" w:rsidRPr="00820D55" w:rsidRDefault="0007383F" w:rsidP="0059071D">
      <w:pPr>
        <w:spacing w:after="0" w:line="360" w:lineRule="auto"/>
        <w:jc w:val="center"/>
        <w:rPr>
          <w:rFonts w:ascii="Times New Roman" w:hAnsi="Times New Roman"/>
          <w:b/>
          <w:bCs/>
        </w:rPr>
      </w:pPr>
      <w:r w:rsidRPr="00820D55">
        <w:rPr>
          <w:rFonts w:ascii="Times New Roman" w:hAnsi="Times New Roman"/>
          <w:b/>
          <w:bCs/>
        </w:rPr>
        <w:t>§ 14.</w:t>
      </w:r>
    </w:p>
    <w:p w:rsidR="0007383F" w:rsidRPr="00820D55" w:rsidRDefault="0007383F" w:rsidP="0059071D">
      <w:pPr>
        <w:spacing w:after="0" w:line="360" w:lineRule="auto"/>
        <w:jc w:val="center"/>
        <w:rPr>
          <w:rFonts w:ascii="Times New Roman" w:hAnsi="Times New Roman"/>
          <w:b/>
          <w:bCs/>
        </w:rPr>
      </w:pPr>
      <w:r w:rsidRPr="00820D55">
        <w:rPr>
          <w:rFonts w:ascii="Times New Roman" w:hAnsi="Times New Roman"/>
          <w:b/>
          <w:bCs/>
        </w:rPr>
        <w:t>[Debata]</w:t>
      </w:r>
    </w:p>
    <w:p w:rsidR="0007383F" w:rsidRPr="00820D55" w:rsidRDefault="0007383F" w:rsidP="008A4028">
      <w:pPr>
        <w:pStyle w:val="Akapitzlist"/>
        <w:numPr>
          <w:ilvl w:val="0"/>
          <w:numId w:val="20"/>
        </w:numPr>
        <w:spacing w:after="0" w:line="360" w:lineRule="auto"/>
        <w:ind w:left="426" w:hanging="426"/>
        <w:jc w:val="both"/>
        <w:rPr>
          <w:rFonts w:ascii="Times New Roman" w:hAnsi="Times New Roman"/>
        </w:rPr>
      </w:pPr>
      <w:r w:rsidRPr="00820D55">
        <w:rPr>
          <w:rFonts w:ascii="Times New Roman" w:hAnsi="Times New Roman"/>
        </w:rPr>
        <w:t>W trakcie debaty nad projektami uchwał Przewodniczący obrad w pierwszej kolejności udziela głosu inicjatorowi uchwały, a następnie udziela głosu według kolejności zgłoszeń.</w:t>
      </w:r>
    </w:p>
    <w:p w:rsidR="0007383F" w:rsidRPr="00820D55" w:rsidRDefault="0007383F" w:rsidP="008A4028">
      <w:pPr>
        <w:pStyle w:val="Akapitzlist"/>
        <w:numPr>
          <w:ilvl w:val="0"/>
          <w:numId w:val="20"/>
        </w:numPr>
        <w:spacing w:after="0" w:line="360" w:lineRule="auto"/>
        <w:ind w:left="426" w:hanging="426"/>
        <w:jc w:val="both"/>
        <w:rPr>
          <w:rFonts w:ascii="Times New Roman" w:hAnsi="Times New Roman"/>
        </w:rPr>
      </w:pPr>
      <w:r w:rsidRPr="00820D55">
        <w:rPr>
          <w:rFonts w:ascii="Times New Roman" w:hAnsi="Times New Roman"/>
        </w:rPr>
        <w:t>Podczas debaty nad tą samą sprawą jeden członek Zgromadzenia może zabrać głos najwyżej dwa razy, przy czym każde wystąpienie może trwać nie więcej niż 5 (słownie: pięć) minut.</w:t>
      </w:r>
    </w:p>
    <w:p w:rsidR="0007383F" w:rsidRPr="00820D55" w:rsidRDefault="0007383F" w:rsidP="008A4028">
      <w:pPr>
        <w:pStyle w:val="Akapitzlist"/>
        <w:numPr>
          <w:ilvl w:val="0"/>
          <w:numId w:val="20"/>
        </w:numPr>
        <w:spacing w:after="0" w:line="360" w:lineRule="auto"/>
        <w:ind w:left="426" w:hanging="426"/>
        <w:jc w:val="both"/>
        <w:rPr>
          <w:rFonts w:ascii="Times New Roman" w:hAnsi="Times New Roman"/>
        </w:rPr>
      </w:pPr>
      <w:r w:rsidRPr="00820D55">
        <w:rPr>
          <w:rFonts w:ascii="Times New Roman" w:hAnsi="Times New Roman"/>
        </w:rPr>
        <w:t xml:space="preserve">Poza kolejnością Przewodniczący obrad udziela głosu jedynie celem zgłoszenia wniosku formalnego lub wystąpienia </w:t>
      </w:r>
      <w:r w:rsidRPr="00820D55">
        <w:rPr>
          <w:rFonts w:ascii="Times New Roman" w:hAnsi="Times New Roman"/>
          <w:i/>
          <w:iCs/>
        </w:rPr>
        <w:t>ad vocem</w:t>
      </w:r>
      <w:r w:rsidRPr="00820D55">
        <w:rPr>
          <w:rFonts w:ascii="Times New Roman" w:hAnsi="Times New Roman"/>
        </w:rPr>
        <w:t xml:space="preserve"> błędnie zrozumianego wystąpienia, przy czym wystąpienie </w:t>
      </w:r>
      <w:r w:rsidRPr="00820D55">
        <w:rPr>
          <w:rFonts w:ascii="Times New Roman" w:hAnsi="Times New Roman"/>
          <w:i/>
          <w:iCs/>
        </w:rPr>
        <w:t>ad vocem</w:t>
      </w:r>
      <w:r w:rsidRPr="00820D55">
        <w:rPr>
          <w:rFonts w:ascii="Times New Roman" w:hAnsi="Times New Roman"/>
        </w:rPr>
        <w:t xml:space="preserve"> nie może trwać dłużej niż 1 (słownie: jedną) minutę.</w:t>
      </w:r>
    </w:p>
    <w:p w:rsidR="0007383F" w:rsidRPr="00820D55" w:rsidRDefault="0007383F" w:rsidP="008A4028">
      <w:pPr>
        <w:pStyle w:val="Akapitzlist"/>
        <w:numPr>
          <w:ilvl w:val="0"/>
          <w:numId w:val="20"/>
        </w:numPr>
        <w:spacing w:after="0" w:line="360" w:lineRule="auto"/>
        <w:ind w:left="426" w:hanging="426"/>
        <w:jc w:val="both"/>
        <w:rPr>
          <w:rFonts w:ascii="Times New Roman" w:hAnsi="Times New Roman"/>
        </w:rPr>
      </w:pPr>
      <w:r w:rsidRPr="00820D55">
        <w:rPr>
          <w:rFonts w:ascii="Times New Roman" w:hAnsi="Times New Roman"/>
        </w:rPr>
        <w:t>Przedmiotem wniosku formalnego mogą być w szczególności:</w:t>
      </w:r>
    </w:p>
    <w:p w:rsidR="0007383F" w:rsidRPr="00820D55" w:rsidRDefault="0007383F" w:rsidP="008A4028">
      <w:pPr>
        <w:pStyle w:val="Akapitzlist"/>
        <w:numPr>
          <w:ilvl w:val="0"/>
          <w:numId w:val="21"/>
        </w:numPr>
        <w:spacing w:after="0" w:line="360" w:lineRule="auto"/>
        <w:ind w:left="851" w:hanging="425"/>
        <w:jc w:val="both"/>
        <w:rPr>
          <w:rFonts w:ascii="Times New Roman" w:hAnsi="Times New Roman"/>
        </w:rPr>
      </w:pPr>
      <w:r w:rsidRPr="00820D55">
        <w:rPr>
          <w:rFonts w:ascii="Times New Roman" w:hAnsi="Times New Roman"/>
        </w:rPr>
        <w:t>przerwanie lub odroczenie obrad,</w:t>
      </w:r>
    </w:p>
    <w:p w:rsidR="0007383F" w:rsidRPr="00820D55" w:rsidRDefault="0007383F" w:rsidP="008A4028">
      <w:pPr>
        <w:pStyle w:val="Akapitzlist"/>
        <w:numPr>
          <w:ilvl w:val="0"/>
          <w:numId w:val="21"/>
        </w:numPr>
        <w:spacing w:after="0" w:line="360" w:lineRule="auto"/>
        <w:ind w:left="851" w:hanging="425"/>
        <w:jc w:val="both"/>
        <w:rPr>
          <w:rFonts w:ascii="Times New Roman" w:hAnsi="Times New Roman"/>
        </w:rPr>
      </w:pPr>
      <w:r w:rsidRPr="00820D55">
        <w:rPr>
          <w:rFonts w:ascii="Times New Roman" w:hAnsi="Times New Roman"/>
        </w:rPr>
        <w:t>zamknięcie listy dyskutantów,</w:t>
      </w:r>
    </w:p>
    <w:p w:rsidR="0007383F" w:rsidRPr="00820D55" w:rsidRDefault="0007383F" w:rsidP="008A4028">
      <w:pPr>
        <w:pStyle w:val="Akapitzlist"/>
        <w:numPr>
          <w:ilvl w:val="0"/>
          <w:numId w:val="21"/>
        </w:numPr>
        <w:spacing w:after="0" w:line="360" w:lineRule="auto"/>
        <w:ind w:left="851" w:hanging="425"/>
        <w:jc w:val="both"/>
        <w:rPr>
          <w:rFonts w:ascii="Times New Roman" w:hAnsi="Times New Roman"/>
        </w:rPr>
      </w:pPr>
      <w:r w:rsidRPr="00820D55">
        <w:rPr>
          <w:rFonts w:ascii="Times New Roman" w:hAnsi="Times New Roman"/>
        </w:rPr>
        <w:t>zmiana porządku obrad,</w:t>
      </w:r>
    </w:p>
    <w:p w:rsidR="0007383F" w:rsidRPr="00820D55" w:rsidRDefault="0007383F" w:rsidP="008A4028">
      <w:pPr>
        <w:pStyle w:val="Akapitzlist"/>
        <w:numPr>
          <w:ilvl w:val="0"/>
          <w:numId w:val="21"/>
        </w:numPr>
        <w:spacing w:after="0" w:line="360" w:lineRule="auto"/>
        <w:ind w:left="851" w:hanging="425"/>
        <w:jc w:val="both"/>
        <w:rPr>
          <w:rFonts w:ascii="Times New Roman" w:hAnsi="Times New Roman"/>
        </w:rPr>
      </w:pPr>
      <w:r w:rsidRPr="00820D55">
        <w:rPr>
          <w:rFonts w:ascii="Times New Roman" w:hAnsi="Times New Roman"/>
        </w:rPr>
        <w:t>ograniczenie czasu przemówień,</w:t>
      </w:r>
    </w:p>
    <w:p w:rsidR="0007383F" w:rsidRPr="00820D55" w:rsidRDefault="0007383F" w:rsidP="008A4028">
      <w:pPr>
        <w:pStyle w:val="Akapitzlist"/>
        <w:numPr>
          <w:ilvl w:val="0"/>
          <w:numId w:val="21"/>
        </w:numPr>
        <w:spacing w:after="0" w:line="360" w:lineRule="auto"/>
        <w:ind w:left="851" w:hanging="425"/>
        <w:jc w:val="both"/>
        <w:rPr>
          <w:rFonts w:ascii="Times New Roman" w:hAnsi="Times New Roman"/>
        </w:rPr>
      </w:pPr>
      <w:r w:rsidRPr="00820D55">
        <w:rPr>
          <w:rFonts w:ascii="Times New Roman" w:hAnsi="Times New Roman"/>
        </w:rPr>
        <w:t>stwierdzenie quorum,</w:t>
      </w:r>
    </w:p>
    <w:p w:rsidR="0007383F" w:rsidRPr="00820D55" w:rsidRDefault="0007383F" w:rsidP="008A4028">
      <w:pPr>
        <w:pStyle w:val="Akapitzlist"/>
        <w:numPr>
          <w:ilvl w:val="0"/>
          <w:numId w:val="21"/>
        </w:numPr>
        <w:spacing w:after="0" w:line="360" w:lineRule="auto"/>
        <w:ind w:left="851" w:hanging="425"/>
        <w:jc w:val="both"/>
        <w:rPr>
          <w:rFonts w:ascii="Times New Roman" w:hAnsi="Times New Roman"/>
        </w:rPr>
      </w:pPr>
      <w:r w:rsidRPr="00820D55">
        <w:rPr>
          <w:rFonts w:ascii="Times New Roman" w:hAnsi="Times New Roman"/>
        </w:rPr>
        <w:t>reasumpcja głosowania bez możliwości dyskusji,</w:t>
      </w:r>
    </w:p>
    <w:p w:rsidR="0007383F" w:rsidRPr="00820D55" w:rsidRDefault="0007383F" w:rsidP="008A4028">
      <w:pPr>
        <w:pStyle w:val="Akapitzlist"/>
        <w:numPr>
          <w:ilvl w:val="0"/>
          <w:numId w:val="21"/>
        </w:numPr>
        <w:spacing w:after="0" w:line="360" w:lineRule="auto"/>
        <w:ind w:left="851" w:hanging="425"/>
        <w:jc w:val="both"/>
        <w:rPr>
          <w:rFonts w:ascii="Times New Roman" w:hAnsi="Times New Roman"/>
        </w:rPr>
      </w:pPr>
      <w:r w:rsidRPr="00820D55">
        <w:rPr>
          <w:rFonts w:ascii="Times New Roman" w:hAnsi="Times New Roman"/>
        </w:rPr>
        <w:t>zamknięcie listy kandydatów przy wyborach.</w:t>
      </w:r>
    </w:p>
    <w:p w:rsidR="0007383F" w:rsidRPr="00820D55" w:rsidRDefault="0007383F" w:rsidP="008A4028">
      <w:pPr>
        <w:pStyle w:val="Akapitzlist"/>
        <w:numPr>
          <w:ilvl w:val="0"/>
          <w:numId w:val="20"/>
        </w:numPr>
        <w:spacing w:after="0" w:line="360" w:lineRule="auto"/>
        <w:ind w:left="426" w:hanging="426"/>
        <w:jc w:val="both"/>
        <w:rPr>
          <w:rFonts w:ascii="Times New Roman" w:hAnsi="Times New Roman"/>
        </w:rPr>
      </w:pPr>
      <w:r w:rsidRPr="00820D55">
        <w:rPr>
          <w:rFonts w:ascii="Times New Roman" w:hAnsi="Times New Roman"/>
        </w:rPr>
        <w:t>Po wyczerpaniu debaty nad daną sprawą Przewodniczący obrad udziela głosu inicjatorowi uchwały, celem udzielenia odpowiedzi na zapytania. Od tego momentu głos można zabrać jedynie w celu zgłoszenia wniosku formalnego.</w:t>
      </w:r>
    </w:p>
    <w:p w:rsidR="0007383F" w:rsidRPr="00820D55" w:rsidRDefault="0007383F" w:rsidP="008A4028">
      <w:pPr>
        <w:pStyle w:val="Akapitzlist"/>
        <w:numPr>
          <w:ilvl w:val="0"/>
          <w:numId w:val="20"/>
        </w:numPr>
        <w:spacing w:after="0" w:line="360" w:lineRule="auto"/>
        <w:ind w:left="426" w:hanging="426"/>
        <w:jc w:val="both"/>
        <w:rPr>
          <w:rFonts w:ascii="Times New Roman" w:hAnsi="Times New Roman"/>
        </w:rPr>
      </w:pPr>
      <w:r w:rsidRPr="00820D55">
        <w:rPr>
          <w:rFonts w:ascii="Times New Roman" w:hAnsi="Times New Roman"/>
        </w:rPr>
        <w:t>Przewodniczący obrad może zarządzić przerwę w obradach, przy czym jest wówczas zobowiązany do wskazania nowego terminu kontynuowania posiedzenia, który nie może być dalszy niż 21 (słownie: dwadzieścia jeden) dni od dnia, w którym obrady przerwano.</w:t>
      </w:r>
    </w:p>
    <w:p w:rsidR="0007383F" w:rsidRPr="00820D55" w:rsidRDefault="0007383F" w:rsidP="00374F93">
      <w:pPr>
        <w:spacing w:after="0" w:line="360" w:lineRule="auto"/>
        <w:jc w:val="both"/>
        <w:rPr>
          <w:rFonts w:ascii="Times New Roman" w:hAnsi="Times New Roman"/>
        </w:rPr>
      </w:pPr>
    </w:p>
    <w:p w:rsidR="0007383F" w:rsidRPr="00820D55" w:rsidRDefault="0007383F" w:rsidP="0059071D">
      <w:pPr>
        <w:spacing w:after="0" w:line="360" w:lineRule="auto"/>
        <w:jc w:val="center"/>
        <w:rPr>
          <w:rFonts w:ascii="Times New Roman" w:hAnsi="Times New Roman"/>
          <w:b/>
          <w:bCs/>
        </w:rPr>
      </w:pPr>
      <w:r w:rsidRPr="00820D55">
        <w:rPr>
          <w:rFonts w:ascii="Times New Roman" w:hAnsi="Times New Roman"/>
          <w:b/>
          <w:bCs/>
        </w:rPr>
        <w:t>§ 15.</w:t>
      </w:r>
    </w:p>
    <w:p w:rsidR="0007383F" w:rsidRPr="00820D55" w:rsidRDefault="0007383F" w:rsidP="0059071D">
      <w:pPr>
        <w:spacing w:after="0" w:line="360" w:lineRule="auto"/>
        <w:jc w:val="center"/>
        <w:rPr>
          <w:rFonts w:ascii="Times New Roman" w:hAnsi="Times New Roman"/>
          <w:b/>
          <w:bCs/>
        </w:rPr>
      </w:pPr>
      <w:r w:rsidRPr="00820D55">
        <w:rPr>
          <w:rFonts w:ascii="Times New Roman" w:hAnsi="Times New Roman"/>
          <w:b/>
          <w:bCs/>
        </w:rPr>
        <w:t>[Protokół z posiedzenia Zgromadzenia]</w:t>
      </w:r>
    </w:p>
    <w:p w:rsidR="0007383F" w:rsidRPr="00820D55" w:rsidRDefault="0007383F" w:rsidP="008A4028">
      <w:pPr>
        <w:pStyle w:val="Akapitzlist"/>
        <w:numPr>
          <w:ilvl w:val="0"/>
          <w:numId w:val="22"/>
        </w:numPr>
        <w:spacing w:after="0" w:line="360" w:lineRule="auto"/>
        <w:ind w:left="426" w:hanging="426"/>
        <w:jc w:val="both"/>
        <w:rPr>
          <w:rFonts w:ascii="Times New Roman" w:hAnsi="Times New Roman"/>
        </w:rPr>
      </w:pPr>
      <w:r w:rsidRPr="00820D55">
        <w:rPr>
          <w:rFonts w:ascii="Times New Roman" w:hAnsi="Times New Roman"/>
        </w:rPr>
        <w:t xml:space="preserve">Posiedzenia Zgromadzenia są transmitowane i utrwalane za pomocą urządzeń rejestrujących obraz i dźwięk, o ile pozwalają na to możliwości techniczne. Nagrania obrad są udostępniane w Biuletynie Informacji Publicznej i na stronie internetowej Związku. </w:t>
      </w:r>
    </w:p>
    <w:p w:rsidR="0007383F" w:rsidRPr="00820D55" w:rsidRDefault="0007383F" w:rsidP="008A4028">
      <w:pPr>
        <w:pStyle w:val="Akapitzlist"/>
        <w:numPr>
          <w:ilvl w:val="0"/>
          <w:numId w:val="22"/>
        </w:numPr>
        <w:spacing w:after="0" w:line="360" w:lineRule="auto"/>
        <w:ind w:left="426" w:hanging="426"/>
        <w:jc w:val="both"/>
        <w:rPr>
          <w:rFonts w:ascii="Times New Roman" w:hAnsi="Times New Roman"/>
        </w:rPr>
      </w:pPr>
      <w:r w:rsidRPr="00820D55">
        <w:rPr>
          <w:rFonts w:ascii="Times New Roman" w:hAnsi="Times New Roman"/>
        </w:rPr>
        <w:t>Z przebiegu każdego posiedzenia sporządza się protokół.</w:t>
      </w:r>
    </w:p>
    <w:p w:rsidR="0007383F" w:rsidRPr="00820D55" w:rsidRDefault="0007383F" w:rsidP="008A4028">
      <w:pPr>
        <w:pStyle w:val="Akapitzlist"/>
        <w:numPr>
          <w:ilvl w:val="0"/>
          <w:numId w:val="22"/>
        </w:numPr>
        <w:spacing w:after="0" w:line="360" w:lineRule="auto"/>
        <w:ind w:left="426" w:hanging="426"/>
        <w:jc w:val="both"/>
        <w:rPr>
          <w:rFonts w:ascii="Times New Roman" w:hAnsi="Times New Roman"/>
        </w:rPr>
      </w:pPr>
      <w:r w:rsidRPr="00820D55">
        <w:rPr>
          <w:rFonts w:ascii="Times New Roman" w:hAnsi="Times New Roman"/>
        </w:rPr>
        <w:t>W sytuacji, w której posiedzenie Zgromadzenia, z uwagi na brak możliwości technicznych, nie jest transmitowanie i utrwalane za pomocą urządzeń rejestrujących obraz i dźwięk, z jego przebiegu sporządza się projekt protokołu w ciągu 7 (słownie: siedmiu) dni od dnia tego posiedzenia, a następnie przekazuje się go członkom Zgromadzenia.</w:t>
      </w:r>
    </w:p>
    <w:p w:rsidR="0007383F" w:rsidRPr="00820D55" w:rsidRDefault="0007383F" w:rsidP="008A4028">
      <w:pPr>
        <w:pStyle w:val="Akapitzlist"/>
        <w:numPr>
          <w:ilvl w:val="0"/>
          <w:numId w:val="22"/>
        </w:numPr>
        <w:spacing w:after="0" w:line="360" w:lineRule="auto"/>
        <w:ind w:left="426" w:hanging="426"/>
        <w:jc w:val="both"/>
        <w:rPr>
          <w:rFonts w:ascii="Times New Roman" w:hAnsi="Times New Roman"/>
        </w:rPr>
      </w:pPr>
      <w:r w:rsidRPr="00820D55">
        <w:rPr>
          <w:rFonts w:ascii="Times New Roman" w:hAnsi="Times New Roman"/>
        </w:rPr>
        <w:lastRenderedPageBreak/>
        <w:t>Członkowie Zgromadzenia mogą zgłaszać poprawki lub uzupełnienia do projektu protokołu w ciągu 7 (słownie: siedmiu) dni od dnia jego otrzymania.</w:t>
      </w:r>
    </w:p>
    <w:p w:rsidR="0007383F" w:rsidRPr="00820D55" w:rsidRDefault="0007383F" w:rsidP="008A4028">
      <w:pPr>
        <w:pStyle w:val="Akapitzlist"/>
        <w:numPr>
          <w:ilvl w:val="0"/>
          <w:numId w:val="22"/>
        </w:numPr>
        <w:spacing w:after="0" w:line="360" w:lineRule="auto"/>
        <w:ind w:left="426" w:hanging="426"/>
        <w:jc w:val="both"/>
        <w:rPr>
          <w:rFonts w:ascii="Times New Roman" w:hAnsi="Times New Roman"/>
        </w:rPr>
      </w:pPr>
      <w:r w:rsidRPr="00820D55">
        <w:rPr>
          <w:rFonts w:ascii="Times New Roman" w:hAnsi="Times New Roman"/>
        </w:rPr>
        <w:t>W przypadku, o którym mowa w ust. 3 powyżej, protokół z posiedzenia jest przyjmowany przez Zgromadzenie na kolejnym posiedzeniu. Protokoły obrad są udostępniane w Biuletynie Informacji Publicznej i na stronie internetowej Związku.</w:t>
      </w:r>
    </w:p>
    <w:p w:rsidR="0007383F" w:rsidRPr="00820D55" w:rsidRDefault="0007383F" w:rsidP="008A4028">
      <w:pPr>
        <w:pStyle w:val="Akapitzlist"/>
        <w:numPr>
          <w:ilvl w:val="0"/>
          <w:numId w:val="22"/>
        </w:numPr>
        <w:spacing w:after="0" w:line="360" w:lineRule="auto"/>
        <w:ind w:left="426" w:hanging="426"/>
        <w:jc w:val="both"/>
        <w:rPr>
          <w:rFonts w:ascii="Times New Roman" w:hAnsi="Times New Roman"/>
        </w:rPr>
      </w:pPr>
      <w:r w:rsidRPr="00820D55">
        <w:rPr>
          <w:rFonts w:ascii="Times New Roman" w:hAnsi="Times New Roman"/>
        </w:rPr>
        <w:t>Protokół z posiedzenia powinien zawierać szczególności:</w:t>
      </w:r>
    </w:p>
    <w:p w:rsidR="0007383F" w:rsidRPr="00820D55" w:rsidRDefault="0007383F" w:rsidP="008A4028">
      <w:pPr>
        <w:pStyle w:val="Akapitzlist"/>
        <w:numPr>
          <w:ilvl w:val="0"/>
          <w:numId w:val="23"/>
        </w:numPr>
        <w:spacing w:after="0" w:line="360" w:lineRule="auto"/>
        <w:ind w:left="851" w:hanging="425"/>
        <w:jc w:val="both"/>
        <w:rPr>
          <w:rFonts w:ascii="Times New Roman" w:hAnsi="Times New Roman"/>
        </w:rPr>
      </w:pPr>
      <w:r w:rsidRPr="00820D55">
        <w:rPr>
          <w:rFonts w:ascii="Times New Roman" w:hAnsi="Times New Roman"/>
        </w:rPr>
        <w:t xml:space="preserve">datę, miejsce, numer posiedzenia, numery i tytuły kolejnych uchwał, </w:t>
      </w:r>
    </w:p>
    <w:p w:rsidR="0007383F" w:rsidRPr="00820D55" w:rsidRDefault="0007383F" w:rsidP="008A4028">
      <w:pPr>
        <w:pStyle w:val="Akapitzlist"/>
        <w:numPr>
          <w:ilvl w:val="0"/>
          <w:numId w:val="23"/>
        </w:numPr>
        <w:spacing w:after="0" w:line="360" w:lineRule="auto"/>
        <w:ind w:left="851" w:hanging="425"/>
        <w:jc w:val="both"/>
        <w:rPr>
          <w:rFonts w:ascii="Times New Roman" w:hAnsi="Times New Roman"/>
        </w:rPr>
      </w:pPr>
      <w:r w:rsidRPr="00820D55">
        <w:rPr>
          <w:rFonts w:ascii="Times New Roman" w:hAnsi="Times New Roman"/>
        </w:rPr>
        <w:t>nazwisko i imię Przewodniczącego obrad oraz protokolanta,</w:t>
      </w:r>
    </w:p>
    <w:p w:rsidR="0007383F" w:rsidRPr="00820D55" w:rsidRDefault="0007383F" w:rsidP="008A4028">
      <w:pPr>
        <w:pStyle w:val="Akapitzlist"/>
        <w:numPr>
          <w:ilvl w:val="0"/>
          <w:numId w:val="23"/>
        </w:numPr>
        <w:spacing w:after="0" w:line="360" w:lineRule="auto"/>
        <w:ind w:left="851" w:hanging="425"/>
        <w:jc w:val="both"/>
        <w:rPr>
          <w:rFonts w:ascii="Times New Roman" w:hAnsi="Times New Roman"/>
        </w:rPr>
      </w:pPr>
      <w:r w:rsidRPr="00820D55">
        <w:rPr>
          <w:rFonts w:ascii="Times New Roman" w:hAnsi="Times New Roman"/>
        </w:rPr>
        <w:t>stwierdzenie ważności posiedzenia,</w:t>
      </w:r>
    </w:p>
    <w:p w:rsidR="0007383F" w:rsidRPr="00820D55" w:rsidRDefault="0007383F" w:rsidP="008A4028">
      <w:pPr>
        <w:pStyle w:val="Akapitzlist"/>
        <w:numPr>
          <w:ilvl w:val="0"/>
          <w:numId w:val="23"/>
        </w:numPr>
        <w:spacing w:after="0" w:line="360" w:lineRule="auto"/>
        <w:ind w:left="851" w:hanging="425"/>
        <w:jc w:val="both"/>
        <w:rPr>
          <w:rFonts w:ascii="Times New Roman" w:hAnsi="Times New Roman"/>
        </w:rPr>
      </w:pPr>
      <w:r w:rsidRPr="00820D55">
        <w:rPr>
          <w:rFonts w:ascii="Times New Roman" w:hAnsi="Times New Roman"/>
        </w:rPr>
        <w:t>listę obecności,</w:t>
      </w:r>
    </w:p>
    <w:p w:rsidR="0007383F" w:rsidRPr="00820D55" w:rsidRDefault="0007383F" w:rsidP="008A4028">
      <w:pPr>
        <w:pStyle w:val="Akapitzlist"/>
        <w:numPr>
          <w:ilvl w:val="0"/>
          <w:numId w:val="23"/>
        </w:numPr>
        <w:spacing w:after="0" w:line="360" w:lineRule="auto"/>
        <w:ind w:left="851" w:hanging="425"/>
        <w:jc w:val="both"/>
        <w:rPr>
          <w:rFonts w:ascii="Times New Roman" w:hAnsi="Times New Roman"/>
        </w:rPr>
      </w:pPr>
      <w:r w:rsidRPr="00820D55">
        <w:rPr>
          <w:rFonts w:ascii="Times New Roman" w:hAnsi="Times New Roman"/>
        </w:rPr>
        <w:t>uchwałę w przedmiocie przyjęcia porządku obrad,</w:t>
      </w:r>
    </w:p>
    <w:p w:rsidR="0007383F" w:rsidRPr="00820D55" w:rsidRDefault="0007383F" w:rsidP="008A4028">
      <w:pPr>
        <w:pStyle w:val="Akapitzlist"/>
        <w:numPr>
          <w:ilvl w:val="0"/>
          <w:numId w:val="23"/>
        </w:numPr>
        <w:spacing w:after="0" w:line="360" w:lineRule="auto"/>
        <w:ind w:left="851" w:hanging="425"/>
        <w:jc w:val="both"/>
        <w:rPr>
          <w:rFonts w:ascii="Times New Roman" w:hAnsi="Times New Roman"/>
        </w:rPr>
      </w:pPr>
      <w:r w:rsidRPr="00820D55">
        <w:rPr>
          <w:rFonts w:ascii="Times New Roman" w:hAnsi="Times New Roman"/>
        </w:rPr>
        <w:t>uchwałę w przedmiocie przyjęcia protokołu z poprzedniego posiedzenia,</w:t>
      </w:r>
    </w:p>
    <w:p w:rsidR="0007383F" w:rsidRPr="00820D55" w:rsidRDefault="0007383F" w:rsidP="008A4028">
      <w:pPr>
        <w:pStyle w:val="Akapitzlist"/>
        <w:numPr>
          <w:ilvl w:val="0"/>
          <w:numId w:val="23"/>
        </w:numPr>
        <w:spacing w:after="0" w:line="360" w:lineRule="auto"/>
        <w:ind w:left="851" w:hanging="425"/>
        <w:jc w:val="both"/>
        <w:rPr>
          <w:rFonts w:ascii="Times New Roman" w:hAnsi="Times New Roman"/>
        </w:rPr>
      </w:pPr>
      <w:r w:rsidRPr="00820D55">
        <w:rPr>
          <w:rFonts w:ascii="Times New Roman" w:hAnsi="Times New Roman"/>
        </w:rPr>
        <w:t>opis przebiegu obrad,</w:t>
      </w:r>
    </w:p>
    <w:p w:rsidR="0007383F" w:rsidRPr="00820D55" w:rsidRDefault="0007383F" w:rsidP="008A4028">
      <w:pPr>
        <w:pStyle w:val="Akapitzlist"/>
        <w:numPr>
          <w:ilvl w:val="0"/>
          <w:numId w:val="23"/>
        </w:numPr>
        <w:spacing w:after="0" w:line="360" w:lineRule="auto"/>
        <w:ind w:left="851" w:hanging="425"/>
        <w:jc w:val="both"/>
        <w:rPr>
          <w:rFonts w:ascii="Times New Roman" w:hAnsi="Times New Roman"/>
        </w:rPr>
      </w:pPr>
      <w:r w:rsidRPr="00820D55">
        <w:rPr>
          <w:rFonts w:ascii="Times New Roman" w:hAnsi="Times New Roman"/>
        </w:rPr>
        <w:t>zgłaszane projekty uchwał oraz wnioski formalne,</w:t>
      </w:r>
    </w:p>
    <w:p w:rsidR="0007383F" w:rsidRPr="00820D55" w:rsidRDefault="0007383F" w:rsidP="008A4028">
      <w:pPr>
        <w:pStyle w:val="Akapitzlist"/>
        <w:numPr>
          <w:ilvl w:val="0"/>
          <w:numId w:val="23"/>
        </w:numPr>
        <w:spacing w:after="0" w:line="360" w:lineRule="auto"/>
        <w:ind w:left="851" w:hanging="425"/>
        <w:jc w:val="both"/>
        <w:rPr>
          <w:rFonts w:ascii="Times New Roman" w:hAnsi="Times New Roman"/>
        </w:rPr>
      </w:pPr>
      <w:r w:rsidRPr="00820D55">
        <w:rPr>
          <w:rFonts w:ascii="Times New Roman" w:hAnsi="Times New Roman"/>
        </w:rPr>
        <w:t>sposób i wynik głosowania,</w:t>
      </w:r>
    </w:p>
    <w:p w:rsidR="0007383F" w:rsidRPr="00820D55" w:rsidRDefault="0007383F" w:rsidP="008A4028">
      <w:pPr>
        <w:pStyle w:val="Akapitzlist"/>
        <w:numPr>
          <w:ilvl w:val="0"/>
          <w:numId w:val="23"/>
        </w:numPr>
        <w:spacing w:after="0" w:line="360" w:lineRule="auto"/>
        <w:ind w:left="851" w:hanging="425"/>
        <w:jc w:val="both"/>
        <w:rPr>
          <w:rFonts w:ascii="Times New Roman" w:hAnsi="Times New Roman"/>
        </w:rPr>
      </w:pPr>
      <w:r w:rsidRPr="00820D55">
        <w:rPr>
          <w:rFonts w:ascii="Times New Roman" w:hAnsi="Times New Roman"/>
        </w:rPr>
        <w:t>podpis Przewodniczącego obrad i protokolanta.</w:t>
      </w:r>
    </w:p>
    <w:p w:rsidR="0007383F" w:rsidRPr="00820D55" w:rsidRDefault="0007383F" w:rsidP="008A4028">
      <w:pPr>
        <w:pStyle w:val="Akapitzlist"/>
        <w:numPr>
          <w:ilvl w:val="0"/>
          <w:numId w:val="22"/>
        </w:numPr>
        <w:spacing w:after="0" w:line="360" w:lineRule="auto"/>
        <w:ind w:left="426" w:hanging="426"/>
        <w:jc w:val="both"/>
        <w:rPr>
          <w:rFonts w:ascii="Times New Roman" w:hAnsi="Times New Roman"/>
        </w:rPr>
      </w:pPr>
      <w:r w:rsidRPr="00820D55">
        <w:rPr>
          <w:rFonts w:ascii="Times New Roman" w:hAnsi="Times New Roman"/>
        </w:rPr>
        <w:t>Posiedzenia Zgromadzenia protokołuje pracownik Biura Związku.</w:t>
      </w:r>
    </w:p>
    <w:p w:rsidR="0007383F" w:rsidRPr="00820D55" w:rsidRDefault="0007383F" w:rsidP="00374F93">
      <w:pPr>
        <w:spacing w:after="0" w:line="360" w:lineRule="auto"/>
        <w:jc w:val="both"/>
        <w:rPr>
          <w:rFonts w:ascii="Times New Roman" w:hAnsi="Times New Roman"/>
        </w:rPr>
      </w:pPr>
    </w:p>
    <w:p w:rsidR="0007383F" w:rsidRPr="00820D55" w:rsidRDefault="0007383F" w:rsidP="0059071D">
      <w:pPr>
        <w:spacing w:after="0" w:line="360" w:lineRule="auto"/>
        <w:jc w:val="center"/>
        <w:rPr>
          <w:rFonts w:ascii="Times New Roman" w:hAnsi="Times New Roman"/>
          <w:b/>
          <w:bCs/>
        </w:rPr>
      </w:pPr>
      <w:r w:rsidRPr="00820D55">
        <w:rPr>
          <w:rFonts w:ascii="Times New Roman" w:hAnsi="Times New Roman"/>
          <w:b/>
          <w:bCs/>
        </w:rPr>
        <w:t>§ 16.</w:t>
      </w:r>
    </w:p>
    <w:p w:rsidR="0007383F" w:rsidRPr="00820D55" w:rsidRDefault="0007383F" w:rsidP="0059071D">
      <w:pPr>
        <w:spacing w:after="0" w:line="360" w:lineRule="auto"/>
        <w:jc w:val="center"/>
        <w:rPr>
          <w:rFonts w:ascii="Times New Roman" w:hAnsi="Times New Roman"/>
          <w:b/>
          <w:bCs/>
        </w:rPr>
      </w:pPr>
      <w:r w:rsidRPr="00820D55">
        <w:rPr>
          <w:rFonts w:ascii="Times New Roman" w:hAnsi="Times New Roman"/>
          <w:b/>
          <w:bCs/>
        </w:rPr>
        <w:t>[Podejmowanie uchwał i inicjatywa uchwałodawcza]</w:t>
      </w:r>
    </w:p>
    <w:p w:rsidR="0007383F" w:rsidRPr="00820D55" w:rsidRDefault="0007383F" w:rsidP="008A4028">
      <w:pPr>
        <w:pStyle w:val="Akapitzlist"/>
        <w:numPr>
          <w:ilvl w:val="0"/>
          <w:numId w:val="24"/>
        </w:numPr>
        <w:spacing w:after="0" w:line="360" w:lineRule="auto"/>
        <w:ind w:left="426" w:hanging="426"/>
        <w:jc w:val="both"/>
        <w:rPr>
          <w:rFonts w:ascii="Times New Roman" w:hAnsi="Times New Roman"/>
        </w:rPr>
      </w:pPr>
      <w:r w:rsidRPr="00820D55">
        <w:rPr>
          <w:rFonts w:ascii="Times New Roman" w:hAnsi="Times New Roman"/>
        </w:rPr>
        <w:t xml:space="preserve">Uchwały Zgromadzenia podejmowanie są bezwzględną większością głosów ogólnej liczby członków Zgromadzenia. </w:t>
      </w:r>
    </w:p>
    <w:p w:rsidR="0007383F" w:rsidRPr="00820D55" w:rsidRDefault="0007383F" w:rsidP="008A4028">
      <w:pPr>
        <w:pStyle w:val="Akapitzlist"/>
        <w:numPr>
          <w:ilvl w:val="0"/>
          <w:numId w:val="24"/>
        </w:numPr>
        <w:spacing w:after="0" w:line="360" w:lineRule="auto"/>
        <w:ind w:left="426" w:hanging="426"/>
        <w:jc w:val="both"/>
        <w:rPr>
          <w:rFonts w:ascii="Times New Roman" w:hAnsi="Times New Roman"/>
        </w:rPr>
      </w:pPr>
      <w:r w:rsidRPr="00820D55">
        <w:rPr>
          <w:rFonts w:ascii="Times New Roman" w:hAnsi="Times New Roman"/>
        </w:rPr>
        <w:t>Uchwały podejmowane są w głosowaniu jawnym, chyba że powszechnie obowiązujące przepisy prawa lub niniejszy Statut stanowią inaczej.</w:t>
      </w:r>
    </w:p>
    <w:p w:rsidR="0007383F" w:rsidRPr="00820D55" w:rsidRDefault="0007383F" w:rsidP="00183AE4">
      <w:pPr>
        <w:pStyle w:val="Akapitzlist"/>
        <w:numPr>
          <w:ilvl w:val="0"/>
          <w:numId w:val="24"/>
        </w:numPr>
        <w:spacing w:after="0" w:line="360" w:lineRule="auto"/>
        <w:ind w:left="426" w:hanging="426"/>
        <w:jc w:val="both"/>
        <w:rPr>
          <w:rFonts w:ascii="Times New Roman" w:hAnsi="Times New Roman"/>
        </w:rPr>
      </w:pPr>
      <w:r w:rsidRPr="00820D55">
        <w:rPr>
          <w:rFonts w:ascii="Times New Roman" w:hAnsi="Times New Roman"/>
        </w:rPr>
        <w:t>Głosowania jawne na posiedzeniach Zgromadzenia odbywają się za pomocą urządzeń umożliwiających sporządzenie i utrwalenie imiennego wykazu głosowań członków Zgromadzenia. W przypadku gdy przeprowadzenie głosowania w sposób określony powyżej nie jest możliwe z przyczyn technicznych, przeprowadza się głosowanie imienne.</w:t>
      </w:r>
    </w:p>
    <w:p w:rsidR="0007383F" w:rsidRPr="00820D55" w:rsidRDefault="0007383F" w:rsidP="00183AE4">
      <w:pPr>
        <w:pStyle w:val="Akapitzlist"/>
        <w:numPr>
          <w:ilvl w:val="0"/>
          <w:numId w:val="24"/>
        </w:numPr>
        <w:spacing w:after="0" w:line="360" w:lineRule="auto"/>
        <w:ind w:left="426" w:hanging="426"/>
        <w:jc w:val="both"/>
        <w:rPr>
          <w:rFonts w:ascii="Times New Roman" w:hAnsi="Times New Roman"/>
        </w:rPr>
      </w:pPr>
      <w:r w:rsidRPr="00820D55">
        <w:rPr>
          <w:rFonts w:ascii="Times New Roman" w:hAnsi="Times New Roman"/>
        </w:rPr>
        <w:t>Imienne wykazy głosowań członków Zgromadzenia podaje się niezwłocznie do publicznej wiadomości w Biuletynie Informacji Publicznej i na stronie internetowej Związku oraz w inny sposób zwyczajowo przyjęty na obszarze Związku.</w:t>
      </w:r>
    </w:p>
    <w:p w:rsidR="0007383F" w:rsidRPr="00820D55" w:rsidRDefault="0007383F" w:rsidP="008A4028">
      <w:pPr>
        <w:pStyle w:val="Akapitzlist"/>
        <w:numPr>
          <w:ilvl w:val="0"/>
          <w:numId w:val="24"/>
        </w:numPr>
        <w:spacing w:after="0" w:line="360" w:lineRule="auto"/>
        <w:ind w:left="426" w:hanging="426"/>
        <w:jc w:val="both"/>
        <w:rPr>
          <w:rFonts w:ascii="Times New Roman" w:hAnsi="Times New Roman"/>
        </w:rPr>
      </w:pPr>
      <w:r w:rsidRPr="00820D55">
        <w:rPr>
          <w:rFonts w:ascii="Times New Roman" w:hAnsi="Times New Roman"/>
        </w:rPr>
        <w:t>Inicjatywa uchwałodawcza przysługuje Zarządowi Związku, komisjom oraz co najmniej 3 (słownie: trzem) członkom Zgromadzenia.</w:t>
      </w:r>
    </w:p>
    <w:p w:rsidR="0007383F" w:rsidRPr="00820D55" w:rsidRDefault="0007383F" w:rsidP="008A4028">
      <w:pPr>
        <w:pStyle w:val="Akapitzlist"/>
        <w:numPr>
          <w:ilvl w:val="0"/>
          <w:numId w:val="24"/>
        </w:numPr>
        <w:spacing w:after="0" w:line="360" w:lineRule="auto"/>
        <w:ind w:left="426" w:hanging="426"/>
        <w:jc w:val="both"/>
        <w:rPr>
          <w:rFonts w:ascii="Times New Roman" w:hAnsi="Times New Roman"/>
        </w:rPr>
      </w:pPr>
      <w:r w:rsidRPr="00820D55">
        <w:rPr>
          <w:rFonts w:ascii="Times New Roman" w:hAnsi="Times New Roman"/>
        </w:rPr>
        <w:t xml:space="preserve">Występujący z inicjatywą uchwałodawczą winni przedstawić Przewodniczącemu Zgromadzenia projekt uchwały wraz z jej uzasadnieniem i wymaganymi opiniami, o których mowa w ust. 7. </w:t>
      </w:r>
    </w:p>
    <w:p w:rsidR="0007383F" w:rsidRPr="00820D55" w:rsidRDefault="0007383F" w:rsidP="008A4028">
      <w:pPr>
        <w:pStyle w:val="Akapitzlist"/>
        <w:numPr>
          <w:ilvl w:val="0"/>
          <w:numId w:val="24"/>
        </w:numPr>
        <w:spacing w:after="0" w:line="360" w:lineRule="auto"/>
        <w:ind w:left="426" w:hanging="426"/>
        <w:jc w:val="both"/>
        <w:rPr>
          <w:rFonts w:ascii="Times New Roman" w:hAnsi="Times New Roman"/>
        </w:rPr>
      </w:pPr>
      <w:r w:rsidRPr="00820D55">
        <w:rPr>
          <w:rFonts w:ascii="Times New Roman" w:hAnsi="Times New Roman"/>
        </w:rPr>
        <w:t xml:space="preserve">Projekt uchwały wymaga opinii prawnika będącego radcą prawnym albo adwokatem, przy czym projekt uchwały zgłaszany przez komisję lub grupę co najmniej 3 (słownie: trzech) członków </w:t>
      </w:r>
      <w:r w:rsidRPr="00820D55">
        <w:rPr>
          <w:rFonts w:ascii="Times New Roman" w:hAnsi="Times New Roman"/>
        </w:rPr>
        <w:lastRenderedPageBreak/>
        <w:t>Zgromadzenia wymaga dodatkowo opinii Zarządu Związku. Zarząd jest zobowiązany zaopiniować projekt uchwały w terminie 14 (słownie: czternastu) dni od dnia jego przedłożenia Zarządowi.</w:t>
      </w:r>
    </w:p>
    <w:p w:rsidR="0007383F" w:rsidRPr="00820D55" w:rsidRDefault="0007383F" w:rsidP="008A4028">
      <w:pPr>
        <w:pStyle w:val="Akapitzlist"/>
        <w:numPr>
          <w:ilvl w:val="0"/>
          <w:numId w:val="24"/>
        </w:numPr>
        <w:spacing w:after="0" w:line="360" w:lineRule="auto"/>
        <w:ind w:left="426" w:hanging="426"/>
        <w:jc w:val="both"/>
        <w:rPr>
          <w:rFonts w:ascii="Times New Roman" w:hAnsi="Times New Roman"/>
        </w:rPr>
      </w:pPr>
      <w:r w:rsidRPr="00820D55">
        <w:rPr>
          <w:rFonts w:ascii="Times New Roman" w:hAnsi="Times New Roman"/>
        </w:rPr>
        <w:t>Projekt uchwały wraz z jej uzasadnieniem oraz wymaganiami opiniami, o których mowa w ust. 7, Przewodniczący Zgromadzenia umieszcza w porządku obrad najbliższego posiedzenia Zgromadzenia, przy czym posiedzenie to powinno odbyć się nie później niż w ciągu 30 (słownie: trzydziestu) dni od dnia przedłożenia wymaganego kompletu dokumentów Przewodniczącemu Zgromadzenia.</w:t>
      </w:r>
    </w:p>
    <w:p w:rsidR="0007383F" w:rsidRPr="00820D55" w:rsidRDefault="0007383F" w:rsidP="008A4028">
      <w:pPr>
        <w:pStyle w:val="Akapitzlist"/>
        <w:numPr>
          <w:ilvl w:val="0"/>
          <w:numId w:val="24"/>
        </w:numPr>
        <w:spacing w:after="0" w:line="360" w:lineRule="auto"/>
        <w:ind w:left="426" w:hanging="426"/>
        <w:jc w:val="both"/>
        <w:rPr>
          <w:rFonts w:ascii="Times New Roman" w:hAnsi="Times New Roman"/>
        </w:rPr>
      </w:pPr>
      <w:r w:rsidRPr="00820D55">
        <w:rPr>
          <w:rFonts w:ascii="Times New Roman" w:hAnsi="Times New Roman"/>
        </w:rPr>
        <w:t>Niezależnie od postanowień ust. 5 powyżej, inicjatywa uchwałodawcza dotycząca wyłącznie zadań publicznych realizowanych przez Związek, przysługuje, w ramach obywatelskiej inicjatywy uchwałodawczej, grupie co najmniej 500 (słownie: pięciuset) mieszkańców danego Uczestnika Związku, posiadających czynne prawa wyborcze do organu stanowiącego Uczestnika Związku.</w:t>
      </w:r>
    </w:p>
    <w:p w:rsidR="0007383F" w:rsidRPr="00820D55" w:rsidRDefault="0007383F" w:rsidP="007B136B">
      <w:pPr>
        <w:pStyle w:val="Akapitzlist"/>
        <w:numPr>
          <w:ilvl w:val="0"/>
          <w:numId w:val="24"/>
        </w:numPr>
        <w:spacing w:after="0" w:line="360" w:lineRule="auto"/>
        <w:ind w:left="426" w:hanging="426"/>
        <w:jc w:val="both"/>
        <w:rPr>
          <w:rFonts w:ascii="Times New Roman" w:hAnsi="Times New Roman"/>
        </w:rPr>
      </w:pPr>
      <w:r w:rsidRPr="00820D55">
        <w:rPr>
          <w:rFonts w:ascii="Times New Roman" w:hAnsi="Times New Roman"/>
        </w:rPr>
        <w:t>Projekt uchwały zgłoszony w ramach obywatelskiej inicjatywy uchwałodawczej staje się przedmiotem obrad Zgromadzenia na najbliższym posiedzeniu po złożeniu projektu, jednak nie później niż po upływie 3 (słownie: trzech) miesięcy od dnia złożenia projektu.</w:t>
      </w:r>
    </w:p>
    <w:p w:rsidR="0007383F" w:rsidRPr="00820D55" w:rsidRDefault="0007383F" w:rsidP="007B136B">
      <w:pPr>
        <w:pStyle w:val="Akapitzlist"/>
        <w:numPr>
          <w:ilvl w:val="0"/>
          <w:numId w:val="24"/>
        </w:numPr>
        <w:spacing w:after="0" w:line="360" w:lineRule="auto"/>
        <w:ind w:left="426" w:hanging="426"/>
        <w:jc w:val="both"/>
        <w:rPr>
          <w:rFonts w:ascii="Times New Roman" w:hAnsi="Times New Roman"/>
        </w:rPr>
      </w:pPr>
      <w:r w:rsidRPr="00820D55">
        <w:rPr>
          <w:rFonts w:ascii="Times New Roman" w:hAnsi="Times New Roman"/>
        </w:rPr>
        <w:t>Komitet inicjatywy uchwałodawczej ma prawo wskazywać osoby uprawnione do reprezentowania komitetu podczas posiedzenia Zgromadzenia</w:t>
      </w:r>
    </w:p>
    <w:p w:rsidR="0007383F" w:rsidRPr="00820D55" w:rsidRDefault="0007383F" w:rsidP="007B136B">
      <w:pPr>
        <w:pStyle w:val="Akapitzlist"/>
        <w:numPr>
          <w:ilvl w:val="0"/>
          <w:numId w:val="24"/>
        </w:numPr>
        <w:spacing w:after="0" w:line="360" w:lineRule="auto"/>
        <w:ind w:left="426" w:hanging="426"/>
        <w:jc w:val="both"/>
        <w:rPr>
          <w:rFonts w:ascii="Times New Roman" w:hAnsi="Times New Roman"/>
        </w:rPr>
      </w:pPr>
      <w:r w:rsidRPr="00820D55">
        <w:rPr>
          <w:rFonts w:ascii="Times New Roman" w:hAnsi="Times New Roman"/>
        </w:rPr>
        <w:t>Zgromadzenie określi w drodze uchwały: szczegółowe zasady wnoszenia inicjatyw obywatelskich, zasady tworzenia komitetów inicjatyw uchwałodawczych, maksymalną liczbę osób uprawnionych do reprezentowania komitetów podczas posiedzeń Zgromadzenia, zasady promocji obywatelskich inicjatyw uchwałodawczych oraz formalne wymogi, jakim muszą odpowiadać składane projekty.</w:t>
      </w:r>
    </w:p>
    <w:p w:rsidR="0007383F" w:rsidRPr="00820D55" w:rsidRDefault="0007383F" w:rsidP="00374F93">
      <w:pPr>
        <w:spacing w:after="0" w:line="360" w:lineRule="auto"/>
        <w:jc w:val="both"/>
        <w:rPr>
          <w:rFonts w:ascii="Times New Roman" w:hAnsi="Times New Roman"/>
        </w:rPr>
      </w:pPr>
    </w:p>
    <w:p w:rsidR="0007383F" w:rsidRPr="00820D55" w:rsidRDefault="0007383F" w:rsidP="0059071D">
      <w:pPr>
        <w:spacing w:after="0" w:line="360" w:lineRule="auto"/>
        <w:jc w:val="center"/>
        <w:rPr>
          <w:rFonts w:ascii="Times New Roman" w:hAnsi="Times New Roman"/>
          <w:b/>
          <w:bCs/>
        </w:rPr>
      </w:pPr>
      <w:r w:rsidRPr="00820D55">
        <w:rPr>
          <w:rFonts w:ascii="Times New Roman" w:hAnsi="Times New Roman"/>
          <w:b/>
          <w:bCs/>
        </w:rPr>
        <w:t>§ 17.</w:t>
      </w:r>
    </w:p>
    <w:p w:rsidR="0007383F" w:rsidRPr="00820D55" w:rsidRDefault="0007383F" w:rsidP="0059071D">
      <w:pPr>
        <w:spacing w:after="0" w:line="360" w:lineRule="auto"/>
        <w:jc w:val="center"/>
        <w:rPr>
          <w:rFonts w:ascii="Times New Roman" w:hAnsi="Times New Roman"/>
          <w:b/>
          <w:bCs/>
        </w:rPr>
      </w:pPr>
      <w:r w:rsidRPr="00820D55">
        <w:rPr>
          <w:rFonts w:ascii="Times New Roman" w:hAnsi="Times New Roman"/>
          <w:b/>
          <w:bCs/>
        </w:rPr>
        <w:t>[Sprzeciw]</w:t>
      </w:r>
    </w:p>
    <w:p w:rsidR="0007383F" w:rsidRPr="00820D55" w:rsidRDefault="0007383F" w:rsidP="008A4028">
      <w:pPr>
        <w:pStyle w:val="Akapitzlist"/>
        <w:numPr>
          <w:ilvl w:val="0"/>
          <w:numId w:val="25"/>
        </w:numPr>
        <w:spacing w:after="0" w:line="360" w:lineRule="auto"/>
        <w:ind w:left="426" w:hanging="426"/>
        <w:jc w:val="both"/>
        <w:rPr>
          <w:rFonts w:ascii="Times New Roman" w:hAnsi="Times New Roman"/>
        </w:rPr>
      </w:pPr>
      <w:r w:rsidRPr="00820D55">
        <w:rPr>
          <w:rFonts w:ascii="Times New Roman" w:hAnsi="Times New Roman"/>
        </w:rPr>
        <w:t>Każdy z członków Zgromadzenia może wnieść pisemny sprzeciw wraz z jego uzasadnieniem w stosunku do uchwały Zgromadzenia, w ciągu 7 (słownie: siedmiu) dni od daty jej podjęcia.</w:t>
      </w:r>
    </w:p>
    <w:p w:rsidR="0007383F" w:rsidRPr="00820D55" w:rsidRDefault="0007383F" w:rsidP="008A4028">
      <w:pPr>
        <w:pStyle w:val="Akapitzlist"/>
        <w:numPr>
          <w:ilvl w:val="0"/>
          <w:numId w:val="25"/>
        </w:numPr>
        <w:spacing w:after="0" w:line="360" w:lineRule="auto"/>
        <w:ind w:left="426" w:hanging="426"/>
        <w:jc w:val="both"/>
        <w:rPr>
          <w:rFonts w:ascii="Times New Roman" w:hAnsi="Times New Roman"/>
        </w:rPr>
      </w:pPr>
      <w:r w:rsidRPr="00820D55">
        <w:rPr>
          <w:rFonts w:ascii="Times New Roman" w:hAnsi="Times New Roman"/>
        </w:rPr>
        <w:t>Wniesienie sprzeciwu wstrzymuje wykonanie uchwały i wymaga ponownego rozpatrzenia sprawy.</w:t>
      </w:r>
    </w:p>
    <w:p w:rsidR="0007383F" w:rsidRPr="00820D55" w:rsidRDefault="0007383F" w:rsidP="008A4028">
      <w:pPr>
        <w:pStyle w:val="Akapitzlist"/>
        <w:numPr>
          <w:ilvl w:val="0"/>
          <w:numId w:val="25"/>
        </w:numPr>
        <w:spacing w:after="0" w:line="360" w:lineRule="auto"/>
        <w:ind w:left="426" w:hanging="426"/>
        <w:jc w:val="both"/>
        <w:rPr>
          <w:rFonts w:ascii="Times New Roman" w:hAnsi="Times New Roman"/>
        </w:rPr>
      </w:pPr>
      <w:r w:rsidRPr="00820D55">
        <w:rPr>
          <w:rFonts w:ascii="Times New Roman" w:hAnsi="Times New Roman"/>
        </w:rPr>
        <w:t>Sprzeciw nie może być zgłoszony do uchwały podjętej w wyniku ponownego rozpatrzenia sprawy.</w:t>
      </w:r>
    </w:p>
    <w:p w:rsidR="0007383F" w:rsidRPr="00820D55" w:rsidRDefault="0007383F" w:rsidP="00374F93">
      <w:pPr>
        <w:spacing w:after="0" w:line="360" w:lineRule="auto"/>
        <w:jc w:val="both"/>
        <w:rPr>
          <w:rFonts w:ascii="Times New Roman" w:hAnsi="Times New Roman"/>
        </w:rPr>
      </w:pPr>
    </w:p>
    <w:p w:rsidR="0007383F" w:rsidRPr="00820D55" w:rsidRDefault="0007383F" w:rsidP="0059071D">
      <w:pPr>
        <w:spacing w:after="0" w:line="360" w:lineRule="auto"/>
        <w:jc w:val="center"/>
        <w:rPr>
          <w:rFonts w:ascii="Times New Roman" w:hAnsi="Times New Roman"/>
          <w:b/>
          <w:bCs/>
        </w:rPr>
      </w:pPr>
      <w:r w:rsidRPr="00820D55">
        <w:rPr>
          <w:rFonts w:ascii="Times New Roman" w:hAnsi="Times New Roman"/>
          <w:b/>
          <w:bCs/>
        </w:rPr>
        <w:t>§ 18.</w:t>
      </w:r>
    </w:p>
    <w:p w:rsidR="0007383F" w:rsidRPr="00820D55" w:rsidRDefault="0007383F" w:rsidP="0059071D">
      <w:pPr>
        <w:spacing w:after="0" w:line="360" w:lineRule="auto"/>
        <w:jc w:val="center"/>
        <w:rPr>
          <w:rFonts w:ascii="Times New Roman" w:hAnsi="Times New Roman"/>
          <w:b/>
          <w:bCs/>
        </w:rPr>
      </w:pPr>
      <w:r w:rsidRPr="00820D55">
        <w:rPr>
          <w:rFonts w:ascii="Times New Roman" w:hAnsi="Times New Roman"/>
          <w:b/>
          <w:bCs/>
        </w:rPr>
        <w:t>[Komisja Rewizyjna]</w:t>
      </w:r>
    </w:p>
    <w:p w:rsidR="0007383F" w:rsidRPr="00820D55" w:rsidRDefault="0007383F" w:rsidP="008A4028">
      <w:pPr>
        <w:pStyle w:val="Akapitzlist"/>
        <w:numPr>
          <w:ilvl w:val="0"/>
          <w:numId w:val="26"/>
        </w:numPr>
        <w:spacing w:after="0" w:line="360" w:lineRule="auto"/>
        <w:ind w:left="426" w:hanging="426"/>
        <w:jc w:val="both"/>
        <w:rPr>
          <w:rFonts w:ascii="Times New Roman" w:hAnsi="Times New Roman"/>
        </w:rPr>
      </w:pPr>
      <w:r w:rsidRPr="00820D55">
        <w:rPr>
          <w:rFonts w:ascii="Times New Roman" w:hAnsi="Times New Roman"/>
        </w:rPr>
        <w:lastRenderedPageBreak/>
        <w:t>Zgromadzenie powołuje i odwołuje bezwzględną większością głosów ogólnej liczby członków Zgromadzenia w głosowaniu tajnym, spośród swoich członków, pięcioosobową Komisję Rewizyjną, w tym wybiera Przewodniczącego Komisji Rewizyjnej i jego Zastępcę.</w:t>
      </w:r>
    </w:p>
    <w:p w:rsidR="0007383F" w:rsidRPr="00820D55" w:rsidRDefault="0007383F" w:rsidP="008A4028">
      <w:pPr>
        <w:pStyle w:val="Akapitzlist"/>
        <w:numPr>
          <w:ilvl w:val="0"/>
          <w:numId w:val="26"/>
        </w:numPr>
        <w:spacing w:after="0" w:line="360" w:lineRule="auto"/>
        <w:ind w:left="426" w:hanging="426"/>
        <w:jc w:val="both"/>
        <w:rPr>
          <w:rFonts w:ascii="Times New Roman" w:hAnsi="Times New Roman"/>
        </w:rPr>
      </w:pPr>
      <w:r w:rsidRPr="00820D55">
        <w:rPr>
          <w:rFonts w:ascii="Times New Roman" w:hAnsi="Times New Roman"/>
        </w:rPr>
        <w:t>Członkami Komisji Rewizyjnej nie mogą być Przewodniczący Zgromadzenia i Wiceprzewodniczący Zgromadzenia, członkowie Zarządu ani członkowie Komisji Skarg, Wniosków i Petycji.</w:t>
      </w:r>
    </w:p>
    <w:p w:rsidR="0007383F" w:rsidRPr="00820D55" w:rsidRDefault="0007383F" w:rsidP="008A4028">
      <w:pPr>
        <w:pStyle w:val="Akapitzlist"/>
        <w:numPr>
          <w:ilvl w:val="0"/>
          <w:numId w:val="26"/>
        </w:numPr>
        <w:spacing w:after="0" w:line="360" w:lineRule="auto"/>
        <w:ind w:left="426" w:hanging="426"/>
        <w:jc w:val="both"/>
        <w:rPr>
          <w:rFonts w:ascii="Times New Roman" w:hAnsi="Times New Roman"/>
        </w:rPr>
      </w:pPr>
      <w:r w:rsidRPr="00820D55">
        <w:rPr>
          <w:rFonts w:ascii="Times New Roman" w:hAnsi="Times New Roman"/>
        </w:rPr>
        <w:t xml:space="preserve">Komisja Rewizyjna podlega Zgromadzeniu Związku i ma za zadanie przedłożyć do zatwierdzenia plan pracy na dany rok obrotowy oraz sprawozdanie z działalności w danym roku obrotowym. </w:t>
      </w:r>
    </w:p>
    <w:p w:rsidR="0007383F" w:rsidRPr="00820D55" w:rsidRDefault="0007383F" w:rsidP="008A4028">
      <w:pPr>
        <w:pStyle w:val="Akapitzlist"/>
        <w:numPr>
          <w:ilvl w:val="0"/>
          <w:numId w:val="26"/>
        </w:numPr>
        <w:spacing w:after="0" w:line="360" w:lineRule="auto"/>
        <w:ind w:left="426" w:hanging="426"/>
        <w:jc w:val="both"/>
        <w:rPr>
          <w:rFonts w:ascii="Times New Roman" w:hAnsi="Times New Roman"/>
        </w:rPr>
      </w:pPr>
      <w:r w:rsidRPr="00820D55">
        <w:rPr>
          <w:rFonts w:ascii="Times New Roman" w:hAnsi="Times New Roman"/>
        </w:rPr>
        <w:t>Zadania Komisji Rewizyjnej obejmują w szczególności:</w:t>
      </w:r>
    </w:p>
    <w:p w:rsidR="0007383F" w:rsidRPr="00820D55" w:rsidRDefault="0007383F" w:rsidP="008A4028">
      <w:pPr>
        <w:pStyle w:val="Akapitzlist"/>
        <w:numPr>
          <w:ilvl w:val="0"/>
          <w:numId w:val="27"/>
        </w:numPr>
        <w:spacing w:after="0" w:line="360" w:lineRule="auto"/>
        <w:ind w:left="851" w:hanging="425"/>
        <w:jc w:val="both"/>
        <w:rPr>
          <w:rFonts w:ascii="Times New Roman" w:hAnsi="Times New Roman"/>
        </w:rPr>
      </w:pPr>
      <w:r w:rsidRPr="00820D55">
        <w:rPr>
          <w:rFonts w:ascii="Times New Roman" w:hAnsi="Times New Roman"/>
        </w:rPr>
        <w:t>kontrolowanie działalności Zarządu, Biura Związku oraz innych jednostek organizacyjnych Związku i spółek prawa handlowego z jego udziałem,</w:t>
      </w:r>
    </w:p>
    <w:p w:rsidR="0007383F" w:rsidRPr="00820D55" w:rsidRDefault="0007383F" w:rsidP="008A4028">
      <w:pPr>
        <w:pStyle w:val="Akapitzlist"/>
        <w:numPr>
          <w:ilvl w:val="0"/>
          <w:numId w:val="27"/>
        </w:numPr>
        <w:spacing w:after="0" w:line="360" w:lineRule="auto"/>
        <w:ind w:left="851" w:hanging="425"/>
        <w:jc w:val="both"/>
        <w:rPr>
          <w:rFonts w:ascii="Times New Roman" w:hAnsi="Times New Roman"/>
        </w:rPr>
      </w:pPr>
      <w:r w:rsidRPr="00820D55">
        <w:rPr>
          <w:rFonts w:ascii="Times New Roman" w:hAnsi="Times New Roman"/>
        </w:rPr>
        <w:t>opiniowanie wykonania rocznego planu finansowego Związku i występowanie z wnioskiem w sprawie udzielenia lub nieudzielenia absolutorium Zarządowi,</w:t>
      </w:r>
    </w:p>
    <w:p w:rsidR="0007383F" w:rsidRPr="00820D55" w:rsidRDefault="0007383F" w:rsidP="008A4028">
      <w:pPr>
        <w:pStyle w:val="Akapitzlist"/>
        <w:numPr>
          <w:ilvl w:val="0"/>
          <w:numId w:val="27"/>
        </w:numPr>
        <w:spacing w:after="0" w:line="360" w:lineRule="auto"/>
        <w:ind w:left="851" w:hanging="425"/>
        <w:jc w:val="both"/>
        <w:rPr>
          <w:rFonts w:ascii="Times New Roman" w:hAnsi="Times New Roman"/>
        </w:rPr>
      </w:pPr>
      <w:r w:rsidRPr="00820D55">
        <w:rPr>
          <w:rFonts w:ascii="Times New Roman" w:hAnsi="Times New Roman"/>
        </w:rPr>
        <w:t>opiniowanie wniosków o odwołanie członków Zarządu Związku,</w:t>
      </w:r>
    </w:p>
    <w:p w:rsidR="0007383F" w:rsidRPr="00820D55" w:rsidRDefault="0007383F" w:rsidP="008A4028">
      <w:pPr>
        <w:pStyle w:val="Akapitzlist"/>
        <w:numPr>
          <w:ilvl w:val="0"/>
          <w:numId w:val="27"/>
        </w:numPr>
        <w:spacing w:after="0" w:line="360" w:lineRule="auto"/>
        <w:ind w:left="851" w:hanging="425"/>
        <w:jc w:val="both"/>
        <w:rPr>
          <w:rFonts w:ascii="Times New Roman" w:hAnsi="Times New Roman"/>
        </w:rPr>
      </w:pPr>
      <w:r w:rsidRPr="00820D55">
        <w:rPr>
          <w:rFonts w:ascii="Times New Roman" w:hAnsi="Times New Roman"/>
        </w:rPr>
        <w:t>weryfikacja rozliczeń, o których mowa w § 37, 40 i 41,</w:t>
      </w:r>
    </w:p>
    <w:p w:rsidR="0007383F" w:rsidRPr="00820D55" w:rsidRDefault="0007383F" w:rsidP="008A4028">
      <w:pPr>
        <w:pStyle w:val="Akapitzlist"/>
        <w:numPr>
          <w:ilvl w:val="0"/>
          <w:numId w:val="27"/>
        </w:numPr>
        <w:spacing w:after="0" w:line="360" w:lineRule="auto"/>
        <w:ind w:left="851" w:hanging="425"/>
        <w:jc w:val="both"/>
        <w:rPr>
          <w:rFonts w:ascii="Times New Roman" w:hAnsi="Times New Roman"/>
        </w:rPr>
      </w:pPr>
      <w:r w:rsidRPr="00820D55">
        <w:rPr>
          <w:rFonts w:ascii="Times New Roman" w:hAnsi="Times New Roman"/>
        </w:rPr>
        <w:t>realizacja innych zadań kontrolnych zleconych przez Zgromadzenie, przy czym uprawnienie to nie narusza uprawnień kontrolnych innych komisji powołanych przez Zgromadzenie.</w:t>
      </w:r>
    </w:p>
    <w:p w:rsidR="0007383F" w:rsidRPr="00820D55" w:rsidRDefault="0007383F" w:rsidP="008A4028">
      <w:pPr>
        <w:pStyle w:val="Akapitzlist"/>
        <w:numPr>
          <w:ilvl w:val="0"/>
          <w:numId w:val="26"/>
        </w:numPr>
        <w:spacing w:after="0" w:line="360" w:lineRule="auto"/>
        <w:ind w:left="426" w:hanging="426"/>
        <w:jc w:val="both"/>
        <w:rPr>
          <w:rFonts w:ascii="Times New Roman" w:hAnsi="Times New Roman"/>
        </w:rPr>
      </w:pPr>
      <w:r w:rsidRPr="00820D55">
        <w:rPr>
          <w:rFonts w:ascii="Times New Roman" w:hAnsi="Times New Roman"/>
        </w:rPr>
        <w:t>Realizując swoje zadania, Komisja Rewizyjna bada pod względem legalności, gospodarności, celowości i rzetelności działalność finansową i organizacyjno-administracyjną kontrolowanych jednostek, a w szczególności realizację uchwał Zgromadzenia.</w:t>
      </w:r>
    </w:p>
    <w:p w:rsidR="0007383F" w:rsidRPr="00820D55" w:rsidRDefault="0007383F" w:rsidP="00374F93">
      <w:pPr>
        <w:spacing w:after="0" w:line="360" w:lineRule="auto"/>
        <w:jc w:val="both"/>
        <w:rPr>
          <w:rFonts w:ascii="Times New Roman" w:hAnsi="Times New Roman"/>
        </w:rPr>
      </w:pPr>
    </w:p>
    <w:p w:rsidR="0007383F" w:rsidRPr="00820D55" w:rsidRDefault="0007383F" w:rsidP="0059071D">
      <w:pPr>
        <w:spacing w:after="0" w:line="360" w:lineRule="auto"/>
        <w:jc w:val="center"/>
        <w:rPr>
          <w:rFonts w:ascii="Times New Roman" w:hAnsi="Times New Roman"/>
          <w:b/>
          <w:bCs/>
        </w:rPr>
      </w:pPr>
      <w:r w:rsidRPr="00820D55">
        <w:rPr>
          <w:rFonts w:ascii="Times New Roman" w:hAnsi="Times New Roman"/>
          <w:b/>
          <w:bCs/>
        </w:rPr>
        <w:t>§ 19.</w:t>
      </w:r>
    </w:p>
    <w:p w:rsidR="0007383F" w:rsidRPr="00820D55" w:rsidRDefault="0007383F" w:rsidP="0059071D">
      <w:pPr>
        <w:spacing w:after="0" w:line="360" w:lineRule="auto"/>
        <w:jc w:val="center"/>
        <w:rPr>
          <w:rFonts w:ascii="Times New Roman" w:hAnsi="Times New Roman"/>
          <w:b/>
          <w:bCs/>
        </w:rPr>
      </w:pPr>
      <w:r w:rsidRPr="00820D55">
        <w:rPr>
          <w:rFonts w:ascii="Times New Roman" w:hAnsi="Times New Roman"/>
          <w:b/>
          <w:bCs/>
        </w:rPr>
        <w:t>[Uprawnienia Komisji Rewizyjnej]</w:t>
      </w:r>
    </w:p>
    <w:p w:rsidR="0007383F" w:rsidRPr="00820D55" w:rsidRDefault="0007383F" w:rsidP="008A4028">
      <w:pPr>
        <w:pStyle w:val="Akapitzlist"/>
        <w:numPr>
          <w:ilvl w:val="0"/>
          <w:numId w:val="28"/>
        </w:numPr>
        <w:spacing w:after="0" w:line="360" w:lineRule="auto"/>
        <w:ind w:left="426" w:hanging="426"/>
        <w:jc w:val="both"/>
        <w:rPr>
          <w:rFonts w:ascii="Times New Roman" w:hAnsi="Times New Roman"/>
        </w:rPr>
      </w:pPr>
      <w:r w:rsidRPr="00820D55">
        <w:rPr>
          <w:rFonts w:ascii="Times New Roman" w:hAnsi="Times New Roman"/>
        </w:rPr>
        <w:t>W związku z realizowanymi zadaniami Komisja Rewizyjna ma prawo, po uprzednim powiadomieniu Zarządu do:</w:t>
      </w:r>
    </w:p>
    <w:p w:rsidR="0007383F" w:rsidRPr="00820D55" w:rsidRDefault="0007383F" w:rsidP="008A4028">
      <w:pPr>
        <w:pStyle w:val="Akapitzlist"/>
        <w:numPr>
          <w:ilvl w:val="0"/>
          <w:numId w:val="29"/>
        </w:numPr>
        <w:spacing w:after="0" w:line="360" w:lineRule="auto"/>
        <w:ind w:left="851" w:hanging="425"/>
        <w:jc w:val="both"/>
        <w:rPr>
          <w:rFonts w:ascii="Times New Roman" w:hAnsi="Times New Roman"/>
        </w:rPr>
      </w:pPr>
      <w:r w:rsidRPr="00820D55">
        <w:rPr>
          <w:rFonts w:ascii="Times New Roman" w:hAnsi="Times New Roman"/>
        </w:rPr>
        <w:t>nieograniczonego wstępu do pomieszczeń Związku,</w:t>
      </w:r>
    </w:p>
    <w:p w:rsidR="0007383F" w:rsidRPr="00820D55" w:rsidRDefault="0007383F" w:rsidP="008A4028">
      <w:pPr>
        <w:pStyle w:val="Akapitzlist"/>
        <w:numPr>
          <w:ilvl w:val="0"/>
          <w:numId w:val="29"/>
        </w:numPr>
        <w:spacing w:after="0" w:line="360" w:lineRule="auto"/>
        <w:ind w:left="851" w:hanging="425"/>
        <w:jc w:val="both"/>
        <w:rPr>
          <w:rFonts w:ascii="Times New Roman" w:hAnsi="Times New Roman"/>
        </w:rPr>
      </w:pPr>
      <w:r w:rsidRPr="00820D55">
        <w:rPr>
          <w:rFonts w:ascii="Times New Roman" w:hAnsi="Times New Roman"/>
        </w:rPr>
        <w:t>wglądu do ksiąg, rejestrów, planów, sprawozdań oraz innych akt i dokumentów znajdujących się w Związku i związanych z jego działalnością,</w:t>
      </w:r>
    </w:p>
    <w:p w:rsidR="0007383F" w:rsidRPr="00820D55" w:rsidRDefault="0007383F" w:rsidP="008A4028">
      <w:pPr>
        <w:pStyle w:val="Akapitzlist"/>
        <w:numPr>
          <w:ilvl w:val="0"/>
          <w:numId w:val="29"/>
        </w:numPr>
        <w:spacing w:after="0" w:line="360" w:lineRule="auto"/>
        <w:ind w:left="851" w:hanging="425"/>
        <w:jc w:val="both"/>
        <w:rPr>
          <w:rFonts w:ascii="Times New Roman" w:hAnsi="Times New Roman"/>
        </w:rPr>
      </w:pPr>
      <w:r w:rsidRPr="00820D55">
        <w:rPr>
          <w:rFonts w:ascii="Times New Roman" w:hAnsi="Times New Roman"/>
        </w:rPr>
        <w:t>zabezpieczenia dokumentów i innych dowodów,</w:t>
      </w:r>
    </w:p>
    <w:p w:rsidR="0007383F" w:rsidRPr="00820D55" w:rsidRDefault="0007383F" w:rsidP="008A4028">
      <w:pPr>
        <w:pStyle w:val="Akapitzlist"/>
        <w:numPr>
          <w:ilvl w:val="0"/>
          <w:numId w:val="29"/>
        </w:numPr>
        <w:spacing w:after="0" w:line="360" w:lineRule="auto"/>
        <w:ind w:left="851" w:hanging="425"/>
        <w:jc w:val="both"/>
        <w:rPr>
          <w:rFonts w:ascii="Times New Roman" w:hAnsi="Times New Roman"/>
        </w:rPr>
      </w:pPr>
      <w:r w:rsidRPr="00820D55">
        <w:rPr>
          <w:rFonts w:ascii="Times New Roman" w:hAnsi="Times New Roman"/>
        </w:rPr>
        <w:t>uzyskania wszelkich żądanych wyjaśnień i informacji,</w:t>
      </w:r>
    </w:p>
    <w:p w:rsidR="0007383F" w:rsidRPr="00820D55" w:rsidRDefault="0007383F" w:rsidP="008A4028">
      <w:pPr>
        <w:pStyle w:val="Akapitzlist"/>
        <w:numPr>
          <w:ilvl w:val="0"/>
          <w:numId w:val="29"/>
        </w:numPr>
        <w:spacing w:after="0" w:line="360" w:lineRule="auto"/>
        <w:ind w:left="851" w:hanging="425"/>
        <w:jc w:val="both"/>
        <w:rPr>
          <w:rFonts w:ascii="Times New Roman" w:hAnsi="Times New Roman"/>
        </w:rPr>
      </w:pPr>
      <w:r w:rsidRPr="00820D55">
        <w:rPr>
          <w:rFonts w:ascii="Times New Roman" w:hAnsi="Times New Roman"/>
        </w:rPr>
        <w:t>powołania biegłych do udziału w pracach kontrolnych.</w:t>
      </w:r>
    </w:p>
    <w:p w:rsidR="0007383F" w:rsidRPr="00820D55" w:rsidRDefault="0007383F" w:rsidP="008A4028">
      <w:pPr>
        <w:pStyle w:val="Akapitzlist"/>
        <w:numPr>
          <w:ilvl w:val="0"/>
          <w:numId w:val="28"/>
        </w:numPr>
        <w:spacing w:after="0" w:line="360" w:lineRule="auto"/>
        <w:ind w:left="426" w:hanging="426"/>
        <w:jc w:val="both"/>
        <w:rPr>
          <w:rFonts w:ascii="Times New Roman" w:hAnsi="Times New Roman"/>
        </w:rPr>
      </w:pPr>
      <w:r w:rsidRPr="00820D55">
        <w:rPr>
          <w:rFonts w:ascii="Times New Roman" w:hAnsi="Times New Roman"/>
        </w:rPr>
        <w:t>Pracownicy Biura Związku zobowiązani są udzielić członkom Komisji Rewizyjnej ustnych i pisemnych wyjaśnień w sprawach dotyczących kontroli.</w:t>
      </w:r>
    </w:p>
    <w:p w:rsidR="0007383F" w:rsidRPr="00820D55" w:rsidRDefault="0007383F" w:rsidP="00611914">
      <w:pPr>
        <w:pStyle w:val="Akapitzlist"/>
        <w:spacing w:after="0" w:line="360" w:lineRule="auto"/>
        <w:ind w:left="426"/>
        <w:jc w:val="both"/>
        <w:rPr>
          <w:rFonts w:ascii="Times New Roman" w:hAnsi="Times New Roman"/>
        </w:rPr>
      </w:pPr>
      <w:r w:rsidRPr="00820D55">
        <w:rPr>
          <w:rFonts w:ascii="Times New Roman" w:hAnsi="Times New Roman"/>
        </w:rPr>
        <w:t xml:space="preserve"> </w:t>
      </w:r>
    </w:p>
    <w:p w:rsidR="0007383F" w:rsidRPr="00820D55" w:rsidRDefault="0007383F" w:rsidP="0059071D">
      <w:pPr>
        <w:spacing w:after="0" w:line="360" w:lineRule="auto"/>
        <w:jc w:val="center"/>
        <w:rPr>
          <w:rFonts w:ascii="Times New Roman" w:hAnsi="Times New Roman"/>
          <w:b/>
          <w:bCs/>
        </w:rPr>
      </w:pPr>
      <w:r w:rsidRPr="00820D55">
        <w:rPr>
          <w:rFonts w:ascii="Times New Roman" w:hAnsi="Times New Roman"/>
          <w:b/>
          <w:bCs/>
        </w:rPr>
        <w:t>§ 20.</w:t>
      </w:r>
    </w:p>
    <w:p w:rsidR="0007383F" w:rsidRPr="00820D55" w:rsidRDefault="0007383F" w:rsidP="0059071D">
      <w:pPr>
        <w:spacing w:after="0" w:line="360" w:lineRule="auto"/>
        <w:jc w:val="center"/>
        <w:rPr>
          <w:rFonts w:ascii="Times New Roman" w:hAnsi="Times New Roman"/>
          <w:b/>
          <w:bCs/>
        </w:rPr>
      </w:pPr>
      <w:r w:rsidRPr="00820D55">
        <w:rPr>
          <w:rFonts w:ascii="Times New Roman" w:hAnsi="Times New Roman"/>
          <w:b/>
          <w:bCs/>
        </w:rPr>
        <w:t>[Posiedzenia Komisji Rewizyjnej]</w:t>
      </w:r>
    </w:p>
    <w:p w:rsidR="0007383F" w:rsidRPr="00820D55" w:rsidRDefault="0007383F" w:rsidP="008A4028">
      <w:pPr>
        <w:pStyle w:val="Akapitzlist"/>
        <w:numPr>
          <w:ilvl w:val="0"/>
          <w:numId w:val="30"/>
        </w:numPr>
        <w:spacing w:after="0" w:line="360" w:lineRule="auto"/>
        <w:ind w:left="426" w:hanging="426"/>
        <w:jc w:val="both"/>
        <w:rPr>
          <w:rFonts w:ascii="Times New Roman" w:hAnsi="Times New Roman"/>
        </w:rPr>
      </w:pPr>
      <w:r w:rsidRPr="00820D55">
        <w:rPr>
          <w:rFonts w:ascii="Times New Roman" w:hAnsi="Times New Roman"/>
        </w:rPr>
        <w:lastRenderedPageBreak/>
        <w:t>Posiedzenia Komisji Rewizyjnej zwołuje Przewodniczący Komisji Rewizyjnej, a w przypadku braku możliwości wykonywania przez niego obowiązków, jego Zastępca.</w:t>
      </w:r>
    </w:p>
    <w:p w:rsidR="0007383F" w:rsidRPr="00820D55" w:rsidRDefault="0007383F" w:rsidP="008A4028">
      <w:pPr>
        <w:pStyle w:val="Akapitzlist"/>
        <w:numPr>
          <w:ilvl w:val="0"/>
          <w:numId w:val="30"/>
        </w:numPr>
        <w:spacing w:after="0" w:line="360" w:lineRule="auto"/>
        <w:ind w:left="426" w:hanging="426"/>
        <w:jc w:val="both"/>
        <w:rPr>
          <w:rFonts w:ascii="Times New Roman" w:hAnsi="Times New Roman"/>
        </w:rPr>
      </w:pPr>
      <w:r w:rsidRPr="00820D55">
        <w:rPr>
          <w:rFonts w:ascii="Times New Roman" w:hAnsi="Times New Roman"/>
        </w:rPr>
        <w:t xml:space="preserve">Komisja Rewizyjna działa kolegialnie, przy czym może upoważnić swoich członków do przeprowadzenia poszczególnych czynności. </w:t>
      </w:r>
    </w:p>
    <w:p w:rsidR="0007383F" w:rsidRPr="00820D55" w:rsidRDefault="0007383F" w:rsidP="008A4028">
      <w:pPr>
        <w:pStyle w:val="Akapitzlist"/>
        <w:numPr>
          <w:ilvl w:val="0"/>
          <w:numId w:val="30"/>
        </w:numPr>
        <w:spacing w:after="0" w:line="360" w:lineRule="auto"/>
        <w:ind w:left="426" w:hanging="426"/>
        <w:jc w:val="both"/>
        <w:rPr>
          <w:rFonts w:ascii="Times New Roman" w:hAnsi="Times New Roman"/>
        </w:rPr>
      </w:pPr>
      <w:r w:rsidRPr="00820D55">
        <w:rPr>
          <w:rFonts w:ascii="Times New Roman" w:hAnsi="Times New Roman"/>
        </w:rPr>
        <w:t>Uchwały Komisji Rewizyjnej podejmowane są bezwzględną większością głosów statutowej liczby członków Komisji Rewizyjnej.</w:t>
      </w:r>
    </w:p>
    <w:p w:rsidR="0007383F" w:rsidRPr="00820D55" w:rsidRDefault="0007383F" w:rsidP="008A4028">
      <w:pPr>
        <w:pStyle w:val="Akapitzlist"/>
        <w:numPr>
          <w:ilvl w:val="0"/>
          <w:numId w:val="30"/>
        </w:numPr>
        <w:spacing w:after="0" w:line="360" w:lineRule="auto"/>
        <w:ind w:left="426" w:hanging="426"/>
        <w:jc w:val="both"/>
        <w:rPr>
          <w:rFonts w:ascii="Times New Roman" w:hAnsi="Times New Roman"/>
        </w:rPr>
      </w:pPr>
      <w:r w:rsidRPr="00820D55">
        <w:rPr>
          <w:rFonts w:ascii="Times New Roman" w:hAnsi="Times New Roman"/>
        </w:rPr>
        <w:t>Na zaproszenie Komisji Rewizyjnej w jej posiedzeniach mogą brać udział członkowie Zarządu Związku i pracownicy Biura Zarządu oraz kierownicy innych jednostek organizacyjnych Związku, a także członkowie zarządów spółek prawa handlowego z udziałem Związku, w celu omówienia ustaleń z przeprowadzonych kontroli i wynikających z nich wniosków.</w:t>
      </w:r>
    </w:p>
    <w:p w:rsidR="0007383F" w:rsidRPr="00820D55" w:rsidRDefault="0007383F" w:rsidP="009A4AC1">
      <w:pPr>
        <w:spacing w:after="0" w:line="360" w:lineRule="auto"/>
        <w:jc w:val="both"/>
        <w:rPr>
          <w:rFonts w:ascii="Times New Roman" w:hAnsi="Times New Roman"/>
        </w:rPr>
      </w:pPr>
    </w:p>
    <w:p w:rsidR="0007383F" w:rsidRPr="00820D55" w:rsidRDefault="0007383F" w:rsidP="009A4AC1">
      <w:pPr>
        <w:spacing w:after="0" w:line="360" w:lineRule="auto"/>
        <w:jc w:val="center"/>
        <w:rPr>
          <w:rFonts w:ascii="Times New Roman" w:hAnsi="Times New Roman"/>
          <w:b/>
          <w:bCs/>
        </w:rPr>
      </w:pPr>
      <w:r w:rsidRPr="00820D55">
        <w:rPr>
          <w:rFonts w:ascii="Times New Roman" w:hAnsi="Times New Roman"/>
          <w:b/>
          <w:bCs/>
        </w:rPr>
        <w:t>§ 21.</w:t>
      </w:r>
    </w:p>
    <w:p w:rsidR="0007383F" w:rsidRPr="00820D55" w:rsidRDefault="0007383F" w:rsidP="009A4AC1">
      <w:pPr>
        <w:spacing w:after="0" w:line="360" w:lineRule="auto"/>
        <w:jc w:val="center"/>
        <w:rPr>
          <w:rFonts w:ascii="Times New Roman" w:hAnsi="Times New Roman"/>
          <w:b/>
          <w:bCs/>
        </w:rPr>
      </w:pPr>
      <w:r w:rsidRPr="00820D55">
        <w:rPr>
          <w:rFonts w:ascii="Times New Roman" w:hAnsi="Times New Roman"/>
          <w:b/>
          <w:bCs/>
        </w:rPr>
        <w:t>[Komisja Skarg, Wniosków i Petycji]</w:t>
      </w:r>
    </w:p>
    <w:p w:rsidR="0007383F" w:rsidRPr="00820D55" w:rsidRDefault="0007383F" w:rsidP="008A4028">
      <w:pPr>
        <w:pStyle w:val="Akapitzlist"/>
        <w:numPr>
          <w:ilvl w:val="0"/>
          <w:numId w:val="66"/>
        </w:numPr>
        <w:spacing w:after="0" w:line="360" w:lineRule="auto"/>
        <w:ind w:left="426" w:hanging="426"/>
        <w:jc w:val="both"/>
        <w:rPr>
          <w:rFonts w:ascii="Times New Roman" w:hAnsi="Times New Roman"/>
        </w:rPr>
      </w:pPr>
      <w:r w:rsidRPr="00820D55">
        <w:rPr>
          <w:rFonts w:ascii="Times New Roman" w:hAnsi="Times New Roman"/>
        </w:rPr>
        <w:t>Zgromadzenie powołuje i odwołuje bezwzględną większością głosów ogólnej liczby członków Zgromadzenia w głosowaniu tajnym, spośród swoich członków, trzyosobową Komisję Skarg, Petycji i Wniosków , w tym wybiera Przewodniczącego Komisji Skarg, Wniosków i Petycji oraz jego Zastępcę.</w:t>
      </w:r>
    </w:p>
    <w:p w:rsidR="0007383F" w:rsidRPr="00820D55" w:rsidRDefault="0007383F" w:rsidP="008A4028">
      <w:pPr>
        <w:pStyle w:val="Akapitzlist"/>
        <w:numPr>
          <w:ilvl w:val="0"/>
          <w:numId w:val="66"/>
        </w:numPr>
        <w:spacing w:after="0" w:line="360" w:lineRule="auto"/>
        <w:ind w:left="426" w:hanging="426"/>
        <w:jc w:val="both"/>
        <w:rPr>
          <w:rFonts w:ascii="Times New Roman" w:hAnsi="Times New Roman"/>
        </w:rPr>
      </w:pPr>
      <w:r w:rsidRPr="00820D55">
        <w:rPr>
          <w:rFonts w:ascii="Times New Roman" w:hAnsi="Times New Roman"/>
        </w:rPr>
        <w:t>Członkami Komisji Skarg, Wniosków i Petycji nie mogą być Przewodniczący Zgromadzenia i Wiceprzewodniczący Zgromadzenia, członkowie Zarządu ani członkowie Komisji Rewizyjnej.</w:t>
      </w:r>
    </w:p>
    <w:p w:rsidR="0007383F" w:rsidRPr="00820D55" w:rsidRDefault="0007383F" w:rsidP="008A4028">
      <w:pPr>
        <w:pStyle w:val="Akapitzlist"/>
        <w:numPr>
          <w:ilvl w:val="0"/>
          <w:numId w:val="66"/>
        </w:numPr>
        <w:spacing w:after="0" w:line="360" w:lineRule="auto"/>
        <w:ind w:left="426" w:hanging="426"/>
        <w:jc w:val="both"/>
        <w:rPr>
          <w:rFonts w:ascii="Times New Roman" w:hAnsi="Times New Roman"/>
        </w:rPr>
      </w:pPr>
      <w:r w:rsidRPr="00820D55">
        <w:rPr>
          <w:rFonts w:ascii="Times New Roman" w:hAnsi="Times New Roman"/>
        </w:rPr>
        <w:t xml:space="preserve"> Komisja Skarg, Wniosków i Petycji podlega Zgromadzeniu Związku i ma za zadanie przedłożyć do zatwierdzenia plan pracy na dany rok obrotowy oraz sprawozdanie z działalności w danym roku obrotowym</w:t>
      </w:r>
    </w:p>
    <w:p w:rsidR="0007383F" w:rsidRPr="00820D55" w:rsidRDefault="0007383F" w:rsidP="008A4028">
      <w:pPr>
        <w:pStyle w:val="Akapitzlist"/>
        <w:numPr>
          <w:ilvl w:val="0"/>
          <w:numId w:val="66"/>
        </w:numPr>
        <w:spacing w:after="0" w:line="360" w:lineRule="auto"/>
        <w:ind w:left="426" w:hanging="426"/>
        <w:jc w:val="both"/>
        <w:rPr>
          <w:rFonts w:ascii="Times New Roman" w:hAnsi="Times New Roman"/>
        </w:rPr>
      </w:pPr>
      <w:r w:rsidRPr="00820D55">
        <w:rPr>
          <w:rFonts w:ascii="Times New Roman" w:hAnsi="Times New Roman"/>
        </w:rPr>
        <w:t>Zadania Komisji Skarg, Wniosków i Petycji obejmują w szczególności:</w:t>
      </w:r>
    </w:p>
    <w:p w:rsidR="0007383F" w:rsidRPr="00820D55" w:rsidRDefault="0007383F" w:rsidP="008A4028">
      <w:pPr>
        <w:pStyle w:val="Akapitzlist"/>
        <w:numPr>
          <w:ilvl w:val="0"/>
          <w:numId w:val="67"/>
        </w:numPr>
        <w:spacing w:after="0" w:line="360" w:lineRule="auto"/>
        <w:ind w:left="851" w:hanging="425"/>
        <w:jc w:val="both"/>
        <w:rPr>
          <w:rFonts w:ascii="Times New Roman" w:hAnsi="Times New Roman"/>
        </w:rPr>
      </w:pPr>
      <w:r w:rsidRPr="00820D55">
        <w:rPr>
          <w:rFonts w:ascii="Times New Roman" w:hAnsi="Times New Roman"/>
        </w:rPr>
        <w:t>przyjmowanie skarg na działalność Zarządu oraz jednostek organizacyjnych Związku,</w:t>
      </w:r>
    </w:p>
    <w:p w:rsidR="0007383F" w:rsidRPr="00820D55" w:rsidRDefault="0007383F" w:rsidP="008A4028">
      <w:pPr>
        <w:pStyle w:val="Akapitzlist"/>
        <w:numPr>
          <w:ilvl w:val="0"/>
          <w:numId w:val="67"/>
        </w:numPr>
        <w:spacing w:after="0" w:line="360" w:lineRule="auto"/>
        <w:ind w:left="851" w:hanging="425"/>
        <w:jc w:val="both"/>
        <w:rPr>
          <w:rFonts w:ascii="Times New Roman" w:hAnsi="Times New Roman"/>
        </w:rPr>
      </w:pPr>
      <w:r w:rsidRPr="00820D55">
        <w:rPr>
          <w:rFonts w:ascii="Times New Roman" w:hAnsi="Times New Roman"/>
        </w:rPr>
        <w:t>rozpatrywanie skarg, o których mowa w pkt. 1 powyżej oraz przygotowywanie propozycji odpowiedzi przedkładanych Zgromadzeniu Związku,</w:t>
      </w:r>
    </w:p>
    <w:p w:rsidR="0007383F" w:rsidRPr="00820D55" w:rsidRDefault="0007383F" w:rsidP="008A4028">
      <w:pPr>
        <w:pStyle w:val="Akapitzlist"/>
        <w:numPr>
          <w:ilvl w:val="0"/>
          <w:numId w:val="67"/>
        </w:numPr>
        <w:spacing w:after="0" w:line="360" w:lineRule="auto"/>
        <w:ind w:left="851" w:hanging="425"/>
        <w:jc w:val="both"/>
        <w:rPr>
          <w:rFonts w:ascii="Times New Roman" w:hAnsi="Times New Roman"/>
        </w:rPr>
      </w:pPr>
      <w:r w:rsidRPr="00820D55">
        <w:rPr>
          <w:rFonts w:ascii="Times New Roman" w:hAnsi="Times New Roman"/>
        </w:rPr>
        <w:t>przyjmowanie wniosków i petycji składanych przez obywateli – mieszkańców gmin i powiatów będących Uczestnikami Związku oraz przygotowywanie propozycji odpowiedzi przedkładanych Zgromadzeniu Związku lub Zarządowi Związku.</w:t>
      </w:r>
    </w:p>
    <w:p w:rsidR="0007383F" w:rsidRPr="00820D55" w:rsidRDefault="0007383F" w:rsidP="008A4028">
      <w:pPr>
        <w:pStyle w:val="Akapitzlist"/>
        <w:numPr>
          <w:ilvl w:val="0"/>
          <w:numId w:val="66"/>
        </w:numPr>
        <w:spacing w:after="0" w:line="360" w:lineRule="auto"/>
        <w:ind w:left="426" w:hanging="426"/>
        <w:jc w:val="both"/>
        <w:rPr>
          <w:rFonts w:ascii="Times New Roman" w:hAnsi="Times New Roman"/>
        </w:rPr>
      </w:pPr>
      <w:r w:rsidRPr="00820D55">
        <w:rPr>
          <w:rFonts w:ascii="Times New Roman" w:hAnsi="Times New Roman"/>
        </w:rPr>
        <w:t>Komisja Skarg, Wniosków i Petycji współdziała z Komisją Rewizyjną w zakresie skarg składanych na działalność Zarządu lub jednostek organizacyjnych Związku, w szczególności udostępniane są jej członkom materiały z przeprowadzonych kontroli doraźnych oraz inne dokumenty dotyczące działalności Zarządu lub jednostek organizacyjnych Związku.</w:t>
      </w:r>
    </w:p>
    <w:p w:rsidR="0007383F" w:rsidRPr="00820D55" w:rsidRDefault="0007383F" w:rsidP="00A7247C">
      <w:pPr>
        <w:pStyle w:val="Akapitzlist"/>
        <w:spacing w:after="0" w:line="360" w:lineRule="auto"/>
        <w:ind w:left="426"/>
        <w:jc w:val="both"/>
        <w:rPr>
          <w:rFonts w:ascii="Times New Roman" w:hAnsi="Times New Roman"/>
        </w:rPr>
      </w:pPr>
    </w:p>
    <w:p w:rsidR="0007383F" w:rsidRPr="00820D55" w:rsidRDefault="0007383F" w:rsidP="009A4AC1">
      <w:pPr>
        <w:spacing w:after="0" w:line="360" w:lineRule="auto"/>
        <w:jc w:val="center"/>
        <w:rPr>
          <w:rFonts w:ascii="Times New Roman" w:hAnsi="Times New Roman"/>
          <w:b/>
          <w:bCs/>
        </w:rPr>
      </w:pPr>
      <w:r w:rsidRPr="00820D55">
        <w:rPr>
          <w:rFonts w:ascii="Times New Roman" w:hAnsi="Times New Roman"/>
          <w:b/>
          <w:bCs/>
        </w:rPr>
        <w:t>§ 22.</w:t>
      </w:r>
    </w:p>
    <w:p w:rsidR="0007383F" w:rsidRPr="00820D55" w:rsidRDefault="0007383F" w:rsidP="009A4AC1">
      <w:pPr>
        <w:spacing w:after="0" w:line="360" w:lineRule="auto"/>
        <w:jc w:val="center"/>
        <w:rPr>
          <w:rFonts w:ascii="Times New Roman" w:hAnsi="Times New Roman"/>
          <w:b/>
          <w:bCs/>
        </w:rPr>
      </w:pPr>
      <w:r w:rsidRPr="00820D55">
        <w:rPr>
          <w:rFonts w:ascii="Times New Roman" w:hAnsi="Times New Roman"/>
          <w:b/>
          <w:bCs/>
        </w:rPr>
        <w:t>[Uprawnienia Komisji Skarg, Wniosków i Petycji]</w:t>
      </w:r>
    </w:p>
    <w:p w:rsidR="0007383F" w:rsidRPr="00820D55" w:rsidRDefault="0007383F" w:rsidP="006931A6">
      <w:pPr>
        <w:pStyle w:val="Akapitzlist"/>
        <w:numPr>
          <w:ilvl w:val="0"/>
          <w:numId w:val="68"/>
        </w:numPr>
        <w:spacing w:after="0" w:line="360" w:lineRule="auto"/>
        <w:ind w:left="426" w:hanging="426"/>
        <w:jc w:val="both"/>
        <w:rPr>
          <w:rFonts w:ascii="Times New Roman" w:hAnsi="Times New Roman"/>
        </w:rPr>
      </w:pPr>
      <w:r w:rsidRPr="00820D55">
        <w:rPr>
          <w:rFonts w:ascii="Times New Roman" w:hAnsi="Times New Roman"/>
        </w:rPr>
        <w:lastRenderedPageBreak/>
        <w:t xml:space="preserve">W związku z realizowanymi zadaniami Komisja </w:t>
      </w:r>
      <w:bookmarkStart w:id="1" w:name="_Hlk49693523"/>
      <w:r w:rsidRPr="00820D55">
        <w:rPr>
          <w:rFonts w:ascii="Times New Roman" w:hAnsi="Times New Roman"/>
        </w:rPr>
        <w:t xml:space="preserve">Skarg, Wniosków i Petycji </w:t>
      </w:r>
      <w:bookmarkEnd w:id="1"/>
      <w:r w:rsidRPr="00820D55">
        <w:rPr>
          <w:rFonts w:ascii="Times New Roman" w:hAnsi="Times New Roman"/>
        </w:rPr>
        <w:t xml:space="preserve">ma prawo do żądania wszelkich wyjaśnień, dokumentów i informacji dotyczących pracy i funkcjonowania organów Związku lub innych jednostek organizacyjnych wchodzących w skład struktury Związku (komisje, Biuro Związku). </w:t>
      </w:r>
    </w:p>
    <w:p w:rsidR="0007383F" w:rsidRPr="00820D55" w:rsidRDefault="0007383F" w:rsidP="006931A6">
      <w:pPr>
        <w:pStyle w:val="Akapitzlist"/>
        <w:numPr>
          <w:ilvl w:val="0"/>
          <w:numId w:val="68"/>
        </w:numPr>
        <w:spacing w:after="0" w:line="360" w:lineRule="auto"/>
        <w:ind w:left="426" w:hanging="426"/>
        <w:jc w:val="both"/>
        <w:rPr>
          <w:rFonts w:ascii="Times New Roman" w:hAnsi="Times New Roman"/>
        </w:rPr>
      </w:pPr>
      <w:r w:rsidRPr="00820D55">
        <w:rPr>
          <w:rFonts w:ascii="Times New Roman" w:hAnsi="Times New Roman"/>
        </w:rPr>
        <w:t xml:space="preserve">Biuro Związku zapewnia wszelką pomoc Komisji Skarg, Wniosków i Petycji w jej czynnościach, w szczególności udziela niezbędnych informacji i wyjaśnień w sprawach wskazanych w ust. 1. </w:t>
      </w:r>
    </w:p>
    <w:p w:rsidR="0007383F" w:rsidRPr="00820D55" w:rsidRDefault="0007383F" w:rsidP="006931A6">
      <w:pPr>
        <w:pStyle w:val="Akapitzlist"/>
        <w:spacing w:after="0" w:line="360" w:lineRule="auto"/>
        <w:ind w:left="426"/>
        <w:jc w:val="both"/>
        <w:rPr>
          <w:rFonts w:ascii="Times New Roman" w:hAnsi="Times New Roman"/>
        </w:rPr>
      </w:pPr>
    </w:p>
    <w:p w:rsidR="0007383F" w:rsidRPr="00820D55" w:rsidRDefault="0007383F" w:rsidP="009A4AC1">
      <w:pPr>
        <w:spacing w:after="0" w:line="360" w:lineRule="auto"/>
        <w:jc w:val="center"/>
        <w:rPr>
          <w:rFonts w:ascii="Times New Roman" w:hAnsi="Times New Roman"/>
          <w:b/>
          <w:bCs/>
        </w:rPr>
      </w:pPr>
      <w:r w:rsidRPr="00820D55">
        <w:rPr>
          <w:rFonts w:ascii="Times New Roman" w:hAnsi="Times New Roman"/>
          <w:b/>
          <w:bCs/>
        </w:rPr>
        <w:t>§ 23.</w:t>
      </w:r>
    </w:p>
    <w:p w:rsidR="0007383F" w:rsidRPr="00820D55" w:rsidRDefault="0007383F" w:rsidP="009A4AC1">
      <w:pPr>
        <w:spacing w:after="0" w:line="360" w:lineRule="auto"/>
        <w:jc w:val="center"/>
        <w:rPr>
          <w:rFonts w:ascii="Times New Roman" w:hAnsi="Times New Roman"/>
          <w:b/>
          <w:bCs/>
        </w:rPr>
      </w:pPr>
      <w:r w:rsidRPr="00820D55">
        <w:rPr>
          <w:rFonts w:ascii="Times New Roman" w:hAnsi="Times New Roman"/>
          <w:b/>
          <w:bCs/>
        </w:rPr>
        <w:t>[Posiedzenia Komisji Skarg, Wniosków i Petycji]</w:t>
      </w:r>
    </w:p>
    <w:p w:rsidR="0007383F" w:rsidRPr="00820D55" w:rsidRDefault="0007383F" w:rsidP="008A4028">
      <w:pPr>
        <w:pStyle w:val="Akapitzlist"/>
        <w:numPr>
          <w:ilvl w:val="0"/>
          <w:numId w:val="70"/>
        </w:numPr>
        <w:spacing w:after="0" w:line="360" w:lineRule="auto"/>
        <w:ind w:left="426" w:hanging="426"/>
        <w:jc w:val="both"/>
        <w:rPr>
          <w:rFonts w:ascii="Times New Roman" w:hAnsi="Times New Roman"/>
        </w:rPr>
      </w:pPr>
      <w:r w:rsidRPr="00820D55">
        <w:rPr>
          <w:rFonts w:ascii="Times New Roman" w:hAnsi="Times New Roman"/>
        </w:rPr>
        <w:t>Posiedzenia Komisji Skarg, Wniosków i Petycji zwołuje Przewodniczący Komisji Skarg, Wniosków i Petycji, a w przypadku braku możliwości wykonywania przez niego obowiązków, jego Zastępca.</w:t>
      </w:r>
    </w:p>
    <w:p w:rsidR="0007383F" w:rsidRPr="00820D55" w:rsidRDefault="0007383F" w:rsidP="008A4028">
      <w:pPr>
        <w:pStyle w:val="Akapitzlist"/>
        <w:numPr>
          <w:ilvl w:val="0"/>
          <w:numId w:val="70"/>
        </w:numPr>
        <w:spacing w:after="0" w:line="360" w:lineRule="auto"/>
        <w:ind w:left="426" w:hanging="426"/>
        <w:jc w:val="both"/>
        <w:rPr>
          <w:rFonts w:ascii="Times New Roman" w:hAnsi="Times New Roman"/>
        </w:rPr>
      </w:pPr>
      <w:r w:rsidRPr="00820D55">
        <w:rPr>
          <w:rFonts w:ascii="Times New Roman" w:hAnsi="Times New Roman"/>
        </w:rPr>
        <w:t xml:space="preserve">Komisja Skarg, Wniosków i Petycji działa kolegialnie, przy czym może upoważnić swoich członków do przeprowadzenia poszczególnych czynności. </w:t>
      </w:r>
    </w:p>
    <w:p w:rsidR="0007383F" w:rsidRPr="00820D55" w:rsidRDefault="0007383F" w:rsidP="008A4028">
      <w:pPr>
        <w:pStyle w:val="Akapitzlist"/>
        <w:numPr>
          <w:ilvl w:val="0"/>
          <w:numId w:val="70"/>
        </w:numPr>
        <w:spacing w:after="0" w:line="360" w:lineRule="auto"/>
        <w:ind w:left="426" w:hanging="426"/>
        <w:jc w:val="both"/>
        <w:rPr>
          <w:rFonts w:ascii="Times New Roman" w:hAnsi="Times New Roman"/>
        </w:rPr>
      </w:pPr>
      <w:r w:rsidRPr="00820D55">
        <w:rPr>
          <w:rFonts w:ascii="Times New Roman" w:hAnsi="Times New Roman"/>
        </w:rPr>
        <w:t>Uchwały Komisji Skarg, Wniosków i Petycji podejmowane są bezwzględną większością głosów statutowej liczby członków Komisji Skarg, Wniosków i Petycji.</w:t>
      </w:r>
    </w:p>
    <w:p w:rsidR="0007383F" w:rsidRPr="00820D55" w:rsidRDefault="0007383F" w:rsidP="008A4028">
      <w:pPr>
        <w:pStyle w:val="Akapitzlist"/>
        <w:numPr>
          <w:ilvl w:val="0"/>
          <w:numId w:val="70"/>
        </w:numPr>
        <w:spacing w:after="0" w:line="360" w:lineRule="auto"/>
        <w:ind w:left="426" w:hanging="426"/>
        <w:jc w:val="both"/>
        <w:rPr>
          <w:rFonts w:ascii="Times New Roman" w:hAnsi="Times New Roman"/>
        </w:rPr>
      </w:pPr>
      <w:r w:rsidRPr="00820D55">
        <w:rPr>
          <w:rFonts w:ascii="Times New Roman" w:hAnsi="Times New Roman"/>
        </w:rPr>
        <w:t>Na zaproszenie Komisji Skarg, Wniosków i Petycji w jej posiedzeniach mogą brać udział członkowie Zarządu Związku i pracownicy Biura Zarządu oraz kierownicy innych jednostek organizacyjnych Związku, a także członkowie zarządów spółek prawa handlowego z udziałem Związku, w celu omówienia ustaleń z przeprowadzonych czynności sprawdzających i wynikających z nich wniosków.</w:t>
      </w:r>
    </w:p>
    <w:p w:rsidR="0007383F" w:rsidRPr="00820D55" w:rsidRDefault="0007383F" w:rsidP="00374F93">
      <w:pPr>
        <w:spacing w:after="0" w:line="360" w:lineRule="auto"/>
        <w:jc w:val="both"/>
        <w:rPr>
          <w:rFonts w:ascii="Times New Roman" w:hAnsi="Times New Roman"/>
        </w:rPr>
      </w:pPr>
    </w:p>
    <w:p w:rsidR="0007383F" w:rsidRPr="00820D55" w:rsidRDefault="0007383F" w:rsidP="0059071D">
      <w:pPr>
        <w:spacing w:after="0" w:line="360" w:lineRule="auto"/>
        <w:jc w:val="center"/>
        <w:rPr>
          <w:rFonts w:ascii="Times New Roman" w:hAnsi="Times New Roman"/>
          <w:b/>
          <w:bCs/>
        </w:rPr>
      </w:pPr>
      <w:r w:rsidRPr="00820D55">
        <w:rPr>
          <w:rFonts w:ascii="Times New Roman" w:hAnsi="Times New Roman"/>
          <w:b/>
          <w:bCs/>
        </w:rPr>
        <w:t>§ 24.</w:t>
      </w:r>
    </w:p>
    <w:p w:rsidR="0007383F" w:rsidRPr="00820D55" w:rsidRDefault="0007383F" w:rsidP="0059071D">
      <w:pPr>
        <w:spacing w:after="0" w:line="360" w:lineRule="auto"/>
        <w:jc w:val="center"/>
        <w:rPr>
          <w:rFonts w:ascii="Times New Roman" w:hAnsi="Times New Roman"/>
          <w:b/>
          <w:bCs/>
        </w:rPr>
      </w:pPr>
      <w:r w:rsidRPr="00820D55">
        <w:rPr>
          <w:rFonts w:ascii="Times New Roman" w:hAnsi="Times New Roman"/>
          <w:b/>
          <w:bCs/>
        </w:rPr>
        <w:t>[Protokół z kontroli/czynności sprawdzających]</w:t>
      </w:r>
    </w:p>
    <w:p w:rsidR="0007383F" w:rsidRPr="00820D55" w:rsidRDefault="0007383F" w:rsidP="008A4028">
      <w:pPr>
        <w:pStyle w:val="Akapitzlist"/>
        <w:numPr>
          <w:ilvl w:val="0"/>
          <w:numId w:val="31"/>
        </w:numPr>
        <w:spacing w:after="0" w:line="360" w:lineRule="auto"/>
        <w:ind w:left="426" w:hanging="426"/>
        <w:jc w:val="both"/>
        <w:rPr>
          <w:rFonts w:ascii="Times New Roman" w:hAnsi="Times New Roman"/>
        </w:rPr>
      </w:pPr>
      <w:r w:rsidRPr="00820D55">
        <w:rPr>
          <w:rFonts w:ascii="Times New Roman" w:hAnsi="Times New Roman"/>
        </w:rPr>
        <w:t>Z przeprowadzonych kontroli Komisji Rewizyjnej oraz czynności sprawdzających Komisji Skarg, Wniosków i Petycji sporządza się protokół, który zawiera ustalenia i wnioski komisji.</w:t>
      </w:r>
    </w:p>
    <w:p w:rsidR="0007383F" w:rsidRPr="00820D55" w:rsidRDefault="0007383F" w:rsidP="008A4028">
      <w:pPr>
        <w:pStyle w:val="Akapitzlist"/>
        <w:numPr>
          <w:ilvl w:val="0"/>
          <w:numId w:val="31"/>
        </w:numPr>
        <w:spacing w:after="0" w:line="360" w:lineRule="auto"/>
        <w:ind w:left="426" w:hanging="426"/>
        <w:jc w:val="both"/>
        <w:rPr>
          <w:rFonts w:ascii="Times New Roman" w:hAnsi="Times New Roman"/>
        </w:rPr>
      </w:pPr>
      <w:r w:rsidRPr="00820D55">
        <w:rPr>
          <w:rFonts w:ascii="Times New Roman" w:hAnsi="Times New Roman"/>
        </w:rPr>
        <w:t>Ustalenia i wnioski z kontroli Komisji Rewizyjnej oraz czynności sprawdzających Komisji Skarg, Wniosków i Petycji, komisje przedstawiają Zgromadzeniu oraz Zarządowi.</w:t>
      </w:r>
    </w:p>
    <w:p w:rsidR="0007383F" w:rsidRPr="00820D55" w:rsidRDefault="0007383F" w:rsidP="00374F93">
      <w:pPr>
        <w:spacing w:after="0" w:line="360" w:lineRule="auto"/>
        <w:jc w:val="both"/>
        <w:rPr>
          <w:rFonts w:ascii="Times New Roman" w:hAnsi="Times New Roman"/>
        </w:rPr>
      </w:pPr>
    </w:p>
    <w:p w:rsidR="0007383F" w:rsidRPr="00820D55" w:rsidRDefault="0007383F" w:rsidP="00611914">
      <w:pPr>
        <w:spacing w:after="0" w:line="360" w:lineRule="auto"/>
        <w:jc w:val="center"/>
        <w:rPr>
          <w:rFonts w:ascii="Times New Roman" w:hAnsi="Times New Roman"/>
          <w:b/>
          <w:bCs/>
        </w:rPr>
      </w:pPr>
      <w:r w:rsidRPr="00820D55">
        <w:rPr>
          <w:rFonts w:ascii="Times New Roman" w:hAnsi="Times New Roman"/>
          <w:b/>
          <w:bCs/>
        </w:rPr>
        <w:t>§ 25.</w:t>
      </w:r>
    </w:p>
    <w:p w:rsidR="0007383F" w:rsidRPr="00820D55" w:rsidRDefault="0007383F" w:rsidP="00611914">
      <w:pPr>
        <w:spacing w:after="0" w:line="360" w:lineRule="auto"/>
        <w:jc w:val="center"/>
        <w:rPr>
          <w:rFonts w:ascii="Times New Roman" w:hAnsi="Times New Roman"/>
          <w:b/>
          <w:bCs/>
        </w:rPr>
      </w:pPr>
      <w:r w:rsidRPr="00820D55">
        <w:rPr>
          <w:rFonts w:ascii="Times New Roman" w:hAnsi="Times New Roman"/>
          <w:b/>
          <w:bCs/>
        </w:rPr>
        <w:t>[Inne komisje]</w:t>
      </w:r>
    </w:p>
    <w:p w:rsidR="0007383F" w:rsidRPr="00820D55" w:rsidRDefault="0007383F" w:rsidP="008A4028">
      <w:pPr>
        <w:pStyle w:val="Akapitzlist"/>
        <w:numPr>
          <w:ilvl w:val="0"/>
          <w:numId w:val="32"/>
        </w:numPr>
        <w:spacing w:after="0" w:line="360" w:lineRule="auto"/>
        <w:ind w:left="426" w:hanging="426"/>
        <w:jc w:val="both"/>
        <w:rPr>
          <w:rFonts w:ascii="Times New Roman" w:hAnsi="Times New Roman"/>
        </w:rPr>
      </w:pPr>
      <w:r w:rsidRPr="00820D55">
        <w:rPr>
          <w:rFonts w:ascii="Times New Roman" w:hAnsi="Times New Roman"/>
        </w:rPr>
        <w:t>Zgromadzenie może powołać inne komisje stałe bądź doraźne, ustalając jednocześnie ich skład osobowy oraz zakres działania.</w:t>
      </w:r>
    </w:p>
    <w:p w:rsidR="0007383F" w:rsidRPr="00820D55" w:rsidRDefault="0007383F" w:rsidP="008A4028">
      <w:pPr>
        <w:pStyle w:val="Akapitzlist"/>
        <w:numPr>
          <w:ilvl w:val="0"/>
          <w:numId w:val="32"/>
        </w:numPr>
        <w:spacing w:after="0" w:line="360" w:lineRule="auto"/>
        <w:ind w:left="426" w:hanging="426"/>
        <w:jc w:val="both"/>
        <w:rPr>
          <w:rFonts w:ascii="Times New Roman" w:hAnsi="Times New Roman"/>
        </w:rPr>
      </w:pPr>
      <w:r w:rsidRPr="00820D55">
        <w:rPr>
          <w:rFonts w:ascii="Times New Roman" w:hAnsi="Times New Roman"/>
        </w:rPr>
        <w:t>W skład komisji musi wchodzić co najmniej 3 (słownie: trzech) członków Zgromadzenia.</w:t>
      </w:r>
    </w:p>
    <w:p w:rsidR="0007383F" w:rsidRPr="00820D55" w:rsidRDefault="0007383F" w:rsidP="008A4028">
      <w:pPr>
        <w:pStyle w:val="Akapitzlist"/>
        <w:numPr>
          <w:ilvl w:val="0"/>
          <w:numId w:val="32"/>
        </w:numPr>
        <w:spacing w:after="0" w:line="360" w:lineRule="auto"/>
        <w:ind w:left="426" w:hanging="426"/>
        <w:jc w:val="both"/>
        <w:rPr>
          <w:rFonts w:ascii="Times New Roman" w:hAnsi="Times New Roman"/>
        </w:rPr>
      </w:pPr>
      <w:r w:rsidRPr="00820D55">
        <w:rPr>
          <w:rFonts w:ascii="Times New Roman" w:hAnsi="Times New Roman"/>
        </w:rPr>
        <w:t>W skład komisji mogą wchodzić wszyscy członkowie Zgromadzenia, z wyjątkiem Przewodniczącego Zgromadzenia, Wiceprzewodniczących Zgromadzenia oraz członków Zarządu.</w:t>
      </w:r>
    </w:p>
    <w:p w:rsidR="0007383F" w:rsidRPr="00820D55" w:rsidRDefault="0007383F" w:rsidP="008A4028">
      <w:pPr>
        <w:pStyle w:val="Akapitzlist"/>
        <w:numPr>
          <w:ilvl w:val="0"/>
          <w:numId w:val="32"/>
        </w:numPr>
        <w:spacing w:after="0" w:line="360" w:lineRule="auto"/>
        <w:ind w:left="426" w:hanging="426"/>
        <w:jc w:val="both"/>
        <w:rPr>
          <w:rFonts w:ascii="Times New Roman" w:hAnsi="Times New Roman"/>
        </w:rPr>
      </w:pPr>
      <w:r w:rsidRPr="00820D55">
        <w:rPr>
          <w:rFonts w:ascii="Times New Roman" w:hAnsi="Times New Roman"/>
        </w:rPr>
        <w:lastRenderedPageBreak/>
        <w:t>Komisje podlegają Zgromadzeniu Związku i mają za zadanie przedłożyć do zatwierdzenia plan pracy oraz sprawozdanie z działalności.</w:t>
      </w:r>
    </w:p>
    <w:p w:rsidR="0007383F" w:rsidRPr="00820D55" w:rsidRDefault="0007383F" w:rsidP="0059071D">
      <w:pPr>
        <w:pStyle w:val="Akapitzlist"/>
        <w:spacing w:after="0" w:line="360" w:lineRule="auto"/>
        <w:ind w:left="426"/>
        <w:jc w:val="both"/>
        <w:rPr>
          <w:rFonts w:ascii="Times New Roman" w:hAnsi="Times New Roman"/>
        </w:rPr>
      </w:pPr>
    </w:p>
    <w:p w:rsidR="0007383F" w:rsidRPr="00820D55" w:rsidRDefault="0007383F" w:rsidP="0059071D">
      <w:pPr>
        <w:spacing w:after="0" w:line="360" w:lineRule="auto"/>
        <w:jc w:val="center"/>
        <w:rPr>
          <w:rFonts w:ascii="Times New Roman" w:hAnsi="Times New Roman"/>
          <w:b/>
          <w:bCs/>
        </w:rPr>
      </w:pPr>
      <w:r w:rsidRPr="00820D55">
        <w:rPr>
          <w:rFonts w:ascii="Times New Roman" w:hAnsi="Times New Roman"/>
          <w:b/>
          <w:bCs/>
        </w:rPr>
        <w:t>II.</w:t>
      </w:r>
    </w:p>
    <w:p w:rsidR="0007383F" w:rsidRPr="00820D55" w:rsidRDefault="0007383F" w:rsidP="0059071D">
      <w:pPr>
        <w:spacing w:after="0" w:line="360" w:lineRule="auto"/>
        <w:jc w:val="center"/>
        <w:rPr>
          <w:rFonts w:ascii="Times New Roman" w:hAnsi="Times New Roman"/>
          <w:b/>
          <w:bCs/>
        </w:rPr>
      </w:pPr>
      <w:r w:rsidRPr="00820D55">
        <w:rPr>
          <w:rFonts w:ascii="Times New Roman" w:hAnsi="Times New Roman"/>
          <w:b/>
          <w:bCs/>
        </w:rPr>
        <w:t>Zarząd</w:t>
      </w:r>
    </w:p>
    <w:p w:rsidR="0007383F" w:rsidRPr="00820D55" w:rsidRDefault="0007383F" w:rsidP="0059071D">
      <w:pPr>
        <w:spacing w:after="0" w:line="360" w:lineRule="auto"/>
        <w:jc w:val="center"/>
        <w:rPr>
          <w:rFonts w:ascii="Times New Roman" w:hAnsi="Times New Roman"/>
          <w:b/>
          <w:bCs/>
        </w:rPr>
      </w:pPr>
    </w:p>
    <w:p w:rsidR="0007383F" w:rsidRPr="00820D55" w:rsidRDefault="0007383F" w:rsidP="0059071D">
      <w:pPr>
        <w:spacing w:after="0" w:line="360" w:lineRule="auto"/>
        <w:jc w:val="center"/>
        <w:rPr>
          <w:rFonts w:ascii="Times New Roman" w:hAnsi="Times New Roman"/>
          <w:b/>
          <w:bCs/>
        </w:rPr>
      </w:pPr>
      <w:r w:rsidRPr="00820D55">
        <w:rPr>
          <w:rFonts w:ascii="Times New Roman" w:hAnsi="Times New Roman"/>
          <w:b/>
          <w:bCs/>
        </w:rPr>
        <w:t xml:space="preserve">§ 26. </w:t>
      </w:r>
    </w:p>
    <w:p w:rsidR="0007383F" w:rsidRPr="00820D55" w:rsidRDefault="0007383F" w:rsidP="0059071D">
      <w:pPr>
        <w:spacing w:after="0" w:line="360" w:lineRule="auto"/>
        <w:jc w:val="center"/>
        <w:rPr>
          <w:rFonts w:ascii="Times New Roman" w:hAnsi="Times New Roman"/>
          <w:b/>
          <w:bCs/>
        </w:rPr>
      </w:pPr>
      <w:r w:rsidRPr="00820D55">
        <w:rPr>
          <w:rFonts w:ascii="Times New Roman" w:hAnsi="Times New Roman"/>
          <w:b/>
          <w:bCs/>
        </w:rPr>
        <w:t>[Powoływanie i odwoływanie Zarządu]</w:t>
      </w:r>
    </w:p>
    <w:p w:rsidR="0007383F" w:rsidRPr="00820D55" w:rsidRDefault="0007383F" w:rsidP="008A4028">
      <w:pPr>
        <w:pStyle w:val="Akapitzlist"/>
        <w:numPr>
          <w:ilvl w:val="0"/>
          <w:numId w:val="33"/>
        </w:numPr>
        <w:spacing w:after="0" w:line="360" w:lineRule="auto"/>
        <w:ind w:left="426" w:hanging="426"/>
        <w:jc w:val="both"/>
        <w:rPr>
          <w:rFonts w:ascii="Times New Roman" w:hAnsi="Times New Roman"/>
        </w:rPr>
      </w:pPr>
      <w:r w:rsidRPr="00820D55">
        <w:rPr>
          <w:rFonts w:ascii="Times New Roman" w:hAnsi="Times New Roman"/>
        </w:rPr>
        <w:t xml:space="preserve">W skład Zarządu Związku wchodzi od 3 (słownie: trzech) do 7 (słownie: siedmiu) członków Zarządu, w tym Przewodniczący i dwóch Zastępców Przewodniczącego. </w:t>
      </w:r>
    </w:p>
    <w:p w:rsidR="0007383F" w:rsidRPr="00820D55" w:rsidRDefault="0007383F" w:rsidP="008A4028">
      <w:pPr>
        <w:pStyle w:val="Akapitzlist"/>
        <w:numPr>
          <w:ilvl w:val="0"/>
          <w:numId w:val="33"/>
        </w:numPr>
        <w:spacing w:after="0" w:line="360" w:lineRule="auto"/>
        <w:ind w:left="426" w:hanging="426"/>
        <w:jc w:val="both"/>
        <w:rPr>
          <w:rFonts w:ascii="Times New Roman" w:hAnsi="Times New Roman"/>
        </w:rPr>
      </w:pPr>
      <w:r w:rsidRPr="00820D55">
        <w:rPr>
          <w:rFonts w:ascii="Times New Roman" w:hAnsi="Times New Roman"/>
        </w:rPr>
        <w:t>Członków Zarządu powołuje i odwołuje Zgromadzenie Związku bezwzględną większością głosów ogólnej liczby członków Zgromadzenia w głosowaniu tajnym, z uwzględnieniem ust. 4 oraz z zastrzeżeniem § 31 ust. 2-4 i 6.</w:t>
      </w:r>
    </w:p>
    <w:p w:rsidR="0007383F" w:rsidRPr="00820D55" w:rsidRDefault="0007383F" w:rsidP="008A4028">
      <w:pPr>
        <w:pStyle w:val="Akapitzlist"/>
        <w:numPr>
          <w:ilvl w:val="0"/>
          <w:numId w:val="33"/>
        </w:numPr>
        <w:spacing w:after="0" w:line="360" w:lineRule="auto"/>
        <w:ind w:left="426" w:hanging="426"/>
        <w:jc w:val="both"/>
        <w:rPr>
          <w:rFonts w:ascii="Times New Roman" w:hAnsi="Times New Roman"/>
        </w:rPr>
      </w:pPr>
      <w:r w:rsidRPr="00820D55">
        <w:rPr>
          <w:rFonts w:ascii="Times New Roman" w:hAnsi="Times New Roman"/>
        </w:rPr>
        <w:t xml:space="preserve">Spośród członków Zarządu Zgromadzenie wybiera Przewodniczącego Zarządu oraz na jego wniosek dwóch Zastępców Przewodniczącego, z uwzględnieniem ust. 4. Wybór następuje bezwzględną większością głosów ogólnej liczby członków Zgromadzenia w głosowaniu tajnym. </w:t>
      </w:r>
    </w:p>
    <w:p w:rsidR="0007383F" w:rsidRPr="00820D55" w:rsidRDefault="0007383F" w:rsidP="008A4028">
      <w:pPr>
        <w:pStyle w:val="Akapitzlist"/>
        <w:numPr>
          <w:ilvl w:val="0"/>
          <w:numId w:val="33"/>
        </w:numPr>
        <w:spacing w:after="0" w:line="360" w:lineRule="auto"/>
        <w:ind w:left="426" w:hanging="426"/>
        <w:jc w:val="both"/>
        <w:rPr>
          <w:rFonts w:ascii="Times New Roman" w:hAnsi="Times New Roman"/>
        </w:rPr>
      </w:pPr>
      <w:r w:rsidRPr="00820D55">
        <w:rPr>
          <w:rFonts w:ascii="Times New Roman" w:hAnsi="Times New Roman"/>
        </w:rPr>
        <w:t>Dopuszczalne jest powołanie członków Zarządu, w tym wybór jednego Zastępcy Przewodniczącego Zarządu, spoza członków Zgromadzenia Związku w liczbie nieprzekraczającej 1/3 (słownie: jednej trzeciej) aktualnego składu Zarządu Związku.</w:t>
      </w:r>
    </w:p>
    <w:p w:rsidR="0007383F" w:rsidRPr="00820D55" w:rsidRDefault="0007383F" w:rsidP="008A4028">
      <w:pPr>
        <w:pStyle w:val="Akapitzlist"/>
        <w:numPr>
          <w:ilvl w:val="0"/>
          <w:numId w:val="33"/>
        </w:numPr>
        <w:spacing w:after="0" w:line="360" w:lineRule="auto"/>
        <w:ind w:left="426" w:hanging="426"/>
        <w:jc w:val="both"/>
        <w:rPr>
          <w:rFonts w:ascii="Times New Roman" w:hAnsi="Times New Roman"/>
        </w:rPr>
      </w:pPr>
      <w:r w:rsidRPr="00820D55">
        <w:rPr>
          <w:rFonts w:ascii="Times New Roman" w:hAnsi="Times New Roman"/>
        </w:rPr>
        <w:t>Kadencja Zarządu trwa od dnia wyboru do dnia upływu kadencji Zgromadzenia Związku.</w:t>
      </w:r>
    </w:p>
    <w:p w:rsidR="0007383F" w:rsidRPr="00820D55" w:rsidRDefault="0007383F" w:rsidP="008A4028">
      <w:pPr>
        <w:pStyle w:val="Akapitzlist"/>
        <w:numPr>
          <w:ilvl w:val="0"/>
          <w:numId w:val="33"/>
        </w:numPr>
        <w:spacing w:after="0" w:line="360" w:lineRule="auto"/>
        <w:ind w:left="426" w:hanging="426"/>
        <w:jc w:val="both"/>
        <w:rPr>
          <w:rFonts w:ascii="Times New Roman" w:hAnsi="Times New Roman"/>
        </w:rPr>
      </w:pPr>
      <w:r w:rsidRPr="00820D55">
        <w:rPr>
          <w:rFonts w:ascii="Times New Roman" w:hAnsi="Times New Roman"/>
        </w:rPr>
        <w:t>Po upływie kadencji Zarząd działa do dnia wyboru nowego Zarządu.</w:t>
      </w:r>
    </w:p>
    <w:p w:rsidR="0007383F" w:rsidRPr="00820D55" w:rsidRDefault="0007383F" w:rsidP="008A4028">
      <w:pPr>
        <w:pStyle w:val="Akapitzlist"/>
        <w:numPr>
          <w:ilvl w:val="0"/>
          <w:numId w:val="33"/>
        </w:numPr>
        <w:spacing w:after="0" w:line="360" w:lineRule="auto"/>
        <w:ind w:left="426" w:hanging="426"/>
        <w:jc w:val="both"/>
        <w:rPr>
          <w:rFonts w:ascii="Times New Roman" w:hAnsi="Times New Roman"/>
        </w:rPr>
      </w:pPr>
      <w:r w:rsidRPr="00820D55">
        <w:rPr>
          <w:rFonts w:ascii="Times New Roman" w:hAnsi="Times New Roman"/>
        </w:rPr>
        <w:t>Z członkami Zarządu nawiązywany jest stosunek pracy na podstawie wyboru. Czynności w sprawach z zakresu prawa pracy wykonuje Przewodniczący Zgromadzenia.</w:t>
      </w:r>
    </w:p>
    <w:p w:rsidR="0007383F" w:rsidRPr="00820D55" w:rsidRDefault="0007383F" w:rsidP="00374F93">
      <w:pPr>
        <w:spacing w:after="0" w:line="360" w:lineRule="auto"/>
        <w:jc w:val="both"/>
        <w:rPr>
          <w:rFonts w:ascii="Times New Roman" w:hAnsi="Times New Roman"/>
        </w:rPr>
      </w:pPr>
    </w:p>
    <w:p w:rsidR="0007383F" w:rsidRPr="00820D55" w:rsidRDefault="0007383F" w:rsidP="0059071D">
      <w:pPr>
        <w:spacing w:after="0" w:line="360" w:lineRule="auto"/>
        <w:jc w:val="center"/>
        <w:rPr>
          <w:rFonts w:ascii="Times New Roman" w:hAnsi="Times New Roman"/>
          <w:b/>
          <w:bCs/>
        </w:rPr>
      </w:pPr>
      <w:r w:rsidRPr="00820D55">
        <w:rPr>
          <w:rFonts w:ascii="Times New Roman" w:hAnsi="Times New Roman"/>
          <w:b/>
          <w:bCs/>
        </w:rPr>
        <w:t>§ 27.</w:t>
      </w:r>
    </w:p>
    <w:p w:rsidR="0007383F" w:rsidRPr="00820D55" w:rsidRDefault="0007383F" w:rsidP="0059071D">
      <w:pPr>
        <w:spacing w:after="0" w:line="360" w:lineRule="auto"/>
        <w:jc w:val="center"/>
        <w:rPr>
          <w:rFonts w:ascii="Times New Roman" w:hAnsi="Times New Roman"/>
          <w:b/>
          <w:bCs/>
        </w:rPr>
      </w:pPr>
      <w:r w:rsidRPr="00820D55">
        <w:rPr>
          <w:rFonts w:ascii="Times New Roman" w:hAnsi="Times New Roman"/>
          <w:b/>
          <w:bCs/>
        </w:rPr>
        <w:t>[Kompetencje Zarządu]</w:t>
      </w:r>
    </w:p>
    <w:p w:rsidR="0007383F" w:rsidRPr="00820D55" w:rsidRDefault="0007383F" w:rsidP="008A4028">
      <w:pPr>
        <w:pStyle w:val="Akapitzlist"/>
        <w:numPr>
          <w:ilvl w:val="0"/>
          <w:numId w:val="34"/>
        </w:numPr>
        <w:spacing w:after="0" w:line="360" w:lineRule="auto"/>
        <w:ind w:left="426" w:hanging="426"/>
        <w:jc w:val="both"/>
        <w:rPr>
          <w:rFonts w:ascii="Times New Roman" w:hAnsi="Times New Roman"/>
        </w:rPr>
      </w:pPr>
      <w:r w:rsidRPr="00820D55">
        <w:rPr>
          <w:rFonts w:ascii="Times New Roman" w:hAnsi="Times New Roman"/>
        </w:rPr>
        <w:t>Zarząd wykonuje uchwały Zgromadzenia oraz realizuje zadania Związku określone powszechnie obowiązującymi przepisami prawa i niniejszego Statutu.</w:t>
      </w:r>
    </w:p>
    <w:p w:rsidR="0007383F" w:rsidRPr="00820D55" w:rsidRDefault="0007383F" w:rsidP="008A4028">
      <w:pPr>
        <w:pStyle w:val="Akapitzlist"/>
        <w:numPr>
          <w:ilvl w:val="0"/>
          <w:numId w:val="34"/>
        </w:numPr>
        <w:spacing w:after="0" w:line="360" w:lineRule="auto"/>
        <w:ind w:left="426" w:hanging="426"/>
        <w:jc w:val="both"/>
        <w:rPr>
          <w:rFonts w:ascii="Times New Roman" w:hAnsi="Times New Roman"/>
        </w:rPr>
      </w:pPr>
      <w:r w:rsidRPr="00820D55">
        <w:rPr>
          <w:rFonts w:ascii="Times New Roman" w:hAnsi="Times New Roman"/>
        </w:rPr>
        <w:t>W realizacji zadań Zarząd podlega wyłącznie Zgromadzeniu Związku.</w:t>
      </w:r>
    </w:p>
    <w:p w:rsidR="0007383F" w:rsidRPr="00820D55" w:rsidRDefault="0007383F" w:rsidP="008A4028">
      <w:pPr>
        <w:pStyle w:val="Akapitzlist"/>
        <w:numPr>
          <w:ilvl w:val="0"/>
          <w:numId w:val="34"/>
        </w:numPr>
        <w:spacing w:after="0" w:line="360" w:lineRule="auto"/>
        <w:ind w:left="426" w:hanging="426"/>
        <w:jc w:val="both"/>
        <w:rPr>
          <w:rFonts w:ascii="Times New Roman" w:hAnsi="Times New Roman"/>
        </w:rPr>
      </w:pPr>
      <w:r w:rsidRPr="00820D55">
        <w:rPr>
          <w:rFonts w:ascii="Times New Roman" w:hAnsi="Times New Roman"/>
        </w:rPr>
        <w:t>Do kompetencji Zarządu należą wszelkie sprawy związane z pełnieniem funkcji wykonawczej oraz reprezentacyjnej, a w szczególności:</w:t>
      </w:r>
    </w:p>
    <w:p w:rsidR="0007383F" w:rsidRPr="00820D55" w:rsidRDefault="0007383F" w:rsidP="008A4028">
      <w:pPr>
        <w:pStyle w:val="Akapitzlist"/>
        <w:numPr>
          <w:ilvl w:val="0"/>
          <w:numId w:val="35"/>
        </w:numPr>
        <w:spacing w:after="0" w:line="360" w:lineRule="auto"/>
        <w:ind w:left="851" w:hanging="425"/>
        <w:jc w:val="both"/>
        <w:rPr>
          <w:rFonts w:ascii="Times New Roman" w:hAnsi="Times New Roman"/>
        </w:rPr>
      </w:pPr>
      <w:r w:rsidRPr="00820D55">
        <w:rPr>
          <w:rFonts w:ascii="Times New Roman" w:hAnsi="Times New Roman"/>
        </w:rPr>
        <w:t>przygotowywanie projektów uchwał Zgromadzenia oraz określanie sposobu ich wykonania,</w:t>
      </w:r>
    </w:p>
    <w:p w:rsidR="0007383F" w:rsidRPr="00820D55" w:rsidRDefault="0007383F" w:rsidP="008A4028">
      <w:pPr>
        <w:pStyle w:val="Akapitzlist"/>
        <w:numPr>
          <w:ilvl w:val="0"/>
          <w:numId w:val="35"/>
        </w:numPr>
        <w:spacing w:after="0" w:line="360" w:lineRule="auto"/>
        <w:ind w:left="851" w:hanging="425"/>
        <w:jc w:val="both"/>
        <w:rPr>
          <w:rFonts w:ascii="Times New Roman" w:hAnsi="Times New Roman"/>
        </w:rPr>
      </w:pPr>
      <w:r w:rsidRPr="00820D55">
        <w:rPr>
          <w:rFonts w:ascii="Times New Roman" w:hAnsi="Times New Roman"/>
        </w:rPr>
        <w:t>realizacja uchwał Zgromadzenia,</w:t>
      </w:r>
    </w:p>
    <w:p w:rsidR="0007383F" w:rsidRPr="00820D55" w:rsidRDefault="0007383F" w:rsidP="008A4028">
      <w:pPr>
        <w:pStyle w:val="Akapitzlist"/>
        <w:numPr>
          <w:ilvl w:val="0"/>
          <w:numId w:val="35"/>
        </w:numPr>
        <w:spacing w:after="0" w:line="360" w:lineRule="auto"/>
        <w:ind w:left="851" w:hanging="425"/>
        <w:jc w:val="both"/>
        <w:rPr>
          <w:rFonts w:ascii="Times New Roman" w:hAnsi="Times New Roman"/>
        </w:rPr>
      </w:pPr>
      <w:r w:rsidRPr="00820D55">
        <w:rPr>
          <w:rFonts w:ascii="Times New Roman" w:hAnsi="Times New Roman"/>
        </w:rPr>
        <w:t>gospodarowanie mieniem Związku,</w:t>
      </w:r>
    </w:p>
    <w:p w:rsidR="0007383F" w:rsidRPr="00820D55" w:rsidRDefault="0007383F" w:rsidP="008A4028">
      <w:pPr>
        <w:pStyle w:val="Akapitzlist"/>
        <w:numPr>
          <w:ilvl w:val="0"/>
          <w:numId w:val="35"/>
        </w:numPr>
        <w:spacing w:after="0" w:line="360" w:lineRule="auto"/>
        <w:ind w:left="851" w:hanging="425"/>
        <w:jc w:val="both"/>
        <w:rPr>
          <w:rFonts w:ascii="Times New Roman" w:hAnsi="Times New Roman"/>
        </w:rPr>
      </w:pPr>
      <w:r w:rsidRPr="00820D55">
        <w:rPr>
          <w:rFonts w:ascii="Times New Roman" w:hAnsi="Times New Roman"/>
        </w:rPr>
        <w:t>prowadzenie gospodarki finansowej Związku na zasadach określonych ustawą z dnia 27 sierpnia 2009 roku o finansach publicznych (tj. Dz.U. 2019 r., poz. 869 ze zm.), zwaną dalej „Ustawą o finansach publicznych”,</w:t>
      </w:r>
    </w:p>
    <w:p w:rsidR="0007383F" w:rsidRPr="00820D55" w:rsidRDefault="0007383F" w:rsidP="008A4028">
      <w:pPr>
        <w:pStyle w:val="Akapitzlist"/>
        <w:numPr>
          <w:ilvl w:val="0"/>
          <w:numId w:val="35"/>
        </w:numPr>
        <w:spacing w:after="0" w:line="360" w:lineRule="auto"/>
        <w:ind w:left="851" w:hanging="425"/>
        <w:jc w:val="both"/>
        <w:rPr>
          <w:rFonts w:ascii="Times New Roman" w:hAnsi="Times New Roman"/>
        </w:rPr>
      </w:pPr>
      <w:r w:rsidRPr="00820D55">
        <w:rPr>
          <w:rFonts w:ascii="Times New Roman" w:hAnsi="Times New Roman"/>
        </w:rPr>
        <w:lastRenderedPageBreak/>
        <w:t>opracowanie projektu sieci połączeń na dany rok,</w:t>
      </w:r>
    </w:p>
    <w:p w:rsidR="0007383F" w:rsidRPr="00820D55" w:rsidRDefault="0007383F" w:rsidP="008A4028">
      <w:pPr>
        <w:pStyle w:val="Akapitzlist"/>
        <w:numPr>
          <w:ilvl w:val="0"/>
          <w:numId w:val="35"/>
        </w:numPr>
        <w:spacing w:after="0" w:line="360" w:lineRule="auto"/>
        <w:ind w:left="851" w:hanging="425"/>
        <w:jc w:val="both"/>
        <w:rPr>
          <w:rFonts w:ascii="Times New Roman" w:hAnsi="Times New Roman"/>
        </w:rPr>
      </w:pPr>
      <w:r w:rsidRPr="00820D55">
        <w:rPr>
          <w:rFonts w:ascii="Times New Roman" w:hAnsi="Times New Roman"/>
        </w:rPr>
        <w:t>opracowywanie projektu rocznego planu finansowego Związku,</w:t>
      </w:r>
    </w:p>
    <w:p w:rsidR="0007383F" w:rsidRPr="00820D55" w:rsidRDefault="0007383F" w:rsidP="008A4028">
      <w:pPr>
        <w:pStyle w:val="Akapitzlist"/>
        <w:numPr>
          <w:ilvl w:val="0"/>
          <w:numId w:val="35"/>
        </w:numPr>
        <w:spacing w:after="0" w:line="360" w:lineRule="auto"/>
        <w:ind w:left="851" w:hanging="425"/>
        <w:jc w:val="both"/>
        <w:rPr>
          <w:rFonts w:ascii="Times New Roman" w:hAnsi="Times New Roman"/>
        </w:rPr>
      </w:pPr>
      <w:r w:rsidRPr="00820D55">
        <w:rPr>
          <w:rFonts w:ascii="Times New Roman" w:hAnsi="Times New Roman"/>
        </w:rPr>
        <w:t>wykonywanie rocznego planu finansowego Związku,</w:t>
      </w:r>
    </w:p>
    <w:p w:rsidR="0007383F" w:rsidRPr="00820D55" w:rsidRDefault="0007383F" w:rsidP="008A4028">
      <w:pPr>
        <w:pStyle w:val="Akapitzlist"/>
        <w:numPr>
          <w:ilvl w:val="0"/>
          <w:numId w:val="35"/>
        </w:numPr>
        <w:spacing w:after="0" w:line="360" w:lineRule="auto"/>
        <w:ind w:left="851" w:hanging="425"/>
        <w:jc w:val="both"/>
        <w:rPr>
          <w:rFonts w:ascii="Times New Roman" w:hAnsi="Times New Roman"/>
        </w:rPr>
      </w:pPr>
      <w:r w:rsidRPr="00820D55">
        <w:rPr>
          <w:rFonts w:ascii="Times New Roman" w:hAnsi="Times New Roman"/>
        </w:rPr>
        <w:t>opracowywanie projektu wieloletniej prognozy finansowej Związku,</w:t>
      </w:r>
    </w:p>
    <w:p w:rsidR="0007383F" w:rsidRPr="00820D55" w:rsidRDefault="0007383F" w:rsidP="008A4028">
      <w:pPr>
        <w:pStyle w:val="Akapitzlist"/>
        <w:numPr>
          <w:ilvl w:val="0"/>
          <w:numId w:val="35"/>
        </w:numPr>
        <w:spacing w:after="0" w:line="360" w:lineRule="auto"/>
        <w:ind w:left="851" w:hanging="425"/>
        <w:jc w:val="both"/>
        <w:rPr>
          <w:rFonts w:ascii="Times New Roman" w:hAnsi="Times New Roman"/>
        </w:rPr>
      </w:pPr>
      <w:r w:rsidRPr="00820D55">
        <w:rPr>
          <w:rFonts w:ascii="Times New Roman" w:hAnsi="Times New Roman"/>
        </w:rPr>
        <w:t>wykonywanie wieloletniej prognozy finansowej Związku,</w:t>
      </w:r>
    </w:p>
    <w:p w:rsidR="0007383F" w:rsidRPr="00820D55" w:rsidRDefault="0007383F" w:rsidP="008A4028">
      <w:pPr>
        <w:pStyle w:val="Akapitzlist"/>
        <w:numPr>
          <w:ilvl w:val="0"/>
          <w:numId w:val="35"/>
        </w:numPr>
        <w:spacing w:after="0" w:line="360" w:lineRule="auto"/>
        <w:ind w:left="851" w:hanging="425"/>
        <w:jc w:val="both"/>
        <w:rPr>
          <w:rFonts w:ascii="Times New Roman" w:hAnsi="Times New Roman"/>
        </w:rPr>
      </w:pPr>
      <w:r w:rsidRPr="00820D55">
        <w:rPr>
          <w:rFonts w:ascii="Times New Roman" w:hAnsi="Times New Roman"/>
        </w:rPr>
        <w:t>składanie Zgromadzeniu sprawozdania z wykonania rocznego planu finansowego Związku,</w:t>
      </w:r>
    </w:p>
    <w:p w:rsidR="0007383F" w:rsidRPr="00820D55" w:rsidRDefault="0007383F" w:rsidP="008A4028">
      <w:pPr>
        <w:pStyle w:val="Akapitzlist"/>
        <w:numPr>
          <w:ilvl w:val="0"/>
          <w:numId w:val="35"/>
        </w:numPr>
        <w:spacing w:after="0" w:line="360" w:lineRule="auto"/>
        <w:ind w:left="851" w:hanging="425"/>
        <w:jc w:val="both"/>
        <w:rPr>
          <w:rFonts w:ascii="Times New Roman" w:hAnsi="Times New Roman"/>
        </w:rPr>
      </w:pPr>
      <w:r w:rsidRPr="00820D55">
        <w:rPr>
          <w:rFonts w:ascii="Times New Roman" w:hAnsi="Times New Roman"/>
        </w:rPr>
        <w:t xml:space="preserve"> przedstawianie Zgromadzeniu raportu o stanie Związku, </w:t>
      </w:r>
    </w:p>
    <w:p w:rsidR="0007383F" w:rsidRPr="00820D55" w:rsidRDefault="0007383F" w:rsidP="008A4028">
      <w:pPr>
        <w:pStyle w:val="Akapitzlist"/>
        <w:numPr>
          <w:ilvl w:val="0"/>
          <w:numId w:val="35"/>
        </w:numPr>
        <w:spacing w:after="0" w:line="360" w:lineRule="auto"/>
        <w:ind w:left="851" w:hanging="425"/>
        <w:jc w:val="both"/>
        <w:rPr>
          <w:rFonts w:ascii="Times New Roman" w:hAnsi="Times New Roman"/>
        </w:rPr>
      </w:pPr>
      <w:r w:rsidRPr="00820D55">
        <w:rPr>
          <w:rFonts w:ascii="Times New Roman" w:hAnsi="Times New Roman"/>
        </w:rPr>
        <w:t>sprawowanie nadzoru i kontroli nad jednostkami organizacyjnymi Związku i spółkami prawa handlowego z udziałem Związku, a także reprezentowanie Związku w spółkach prawa handlowego z udziałem Związku, zgodnie ze szczegółowymi zasadami reprezentacji określonymi na podstawie § 9 ust. 2 pkt 32),</w:t>
      </w:r>
    </w:p>
    <w:p w:rsidR="0007383F" w:rsidRPr="00820D55" w:rsidRDefault="0007383F" w:rsidP="008A4028">
      <w:pPr>
        <w:pStyle w:val="Akapitzlist"/>
        <w:numPr>
          <w:ilvl w:val="0"/>
          <w:numId w:val="35"/>
        </w:numPr>
        <w:spacing w:after="0" w:line="360" w:lineRule="auto"/>
        <w:ind w:left="851" w:hanging="425"/>
        <w:jc w:val="both"/>
        <w:rPr>
          <w:rFonts w:ascii="Times New Roman" w:hAnsi="Times New Roman"/>
        </w:rPr>
      </w:pPr>
      <w:r w:rsidRPr="00820D55">
        <w:rPr>
          <w:rFonts w:ascii="Times New Roman" w:hAnsi="Times New Roman"/>
        </w:rPr>
        <w:t>nawiązywanie i rozwiązywanie stosunku pracy z kierownikami jednostek organizacyjnych Związku,</w:t>
      </w:r>
    </w:p>
    <w:p w:rsidR="0007383F" w:rsidRPr="00820D55" w:rsidRDefault="0007383F" w:rsidP="008A4028">
      <w:pPr>
        <w:pStyle w:val="Akapitzlist"/>
        <w:numPr>
          <w:ilvl w:val="0"/>
          <w:numId w:val="35"/>
        </w:numPr>
        <w:spacing w:after="0" w:line="360" w:lineRule="auto"/>
        <w:ind w:left="851" w:hanging="425"/>
        <w:jc w:val="both"/>
        <w:rPr>
          <w:rFonts w:ascii="Times New Roman" w:hAnsi="Times New Roman"/>
        </w:rPr>
      </w:pPr>
      <w:r w:rsidRPr="00820D55">
        <w:rPr>
          <w:rFonts w:ascii="Times New Roman" w:hAnsi="Times New Roman"/>
        </w:rPr>
        <w:t>ustalanie taryfy komunikacyjnej,</w:t>
      </w:r>
    </w:p>
    <w:p w:rsidR="0007383F" w:rsidRPr="00820D55" w:rsidRDefault="0007383F" w:rsidP="008A4028">
      <w:pPr>
        <w:pStyle w:val="Akapitzlist"/>
        <w:numPr>
          <w:ilvl w:val="0"/>
          <w:numId w:val="35"/>
        </w:numPr>
        <w:spacing w:after="0" w:line="360" w:lineRule="auto"/>
        <w:ind w:left="851" w:hanging="425"/>
        <w:jc w:val="both"/>
        <w:rPr>
          <w:rFonts w:ascii="Times New Roman" w:hAnsi="Times New Roman"/>
        </w:rPr>
      </w:pPr>
      <w:r w:rsidRPr="00820D55">
        <w:rPr>
          <w:rFonts w:ascii="Times New Roman" w:hAnsi="Times New Roman"/>
        </w:rPr>
        <w:t>badanie i analiza potrzeb przewozowych w publicznym transporcie zbiorowym organizowanym przez Związek, z uwzględnieniem potrzeb osób niepełnosprawnych i osób o ograniczonej zdolności ruchowej,</w:t>
      </w:r>
    </w:p>
    <w:p w:rsidR="0007383F" w:rsidRPr="00820D55" w:rsidRDefault="0007383F" w:rsidP="008A4028">
      <w:pPr>
        <w:pStyle w:val="Akapitzlist"/>
        <w:numPr>
          <w:ilvl w:val="0"/>
          <w:numId w:val="35"/>
        </w:numPr>
        <w:spacing w:after="0" w:line="360" w:lineRule="auto"/>
        <w:ind w:left="851" w:hanging="425"/>
        <w:jc w:val="both"/>
        <w:rPr>
          <w:rFonts w:ascii="Times New Roman" w:hAnsi="Times New Roman"/>
        </w:rPr>
      </w:pPr>
      <w:r w:rsidRPr="00820D55">
        <w:rPr>
          <w:rFonts w:ascii="Times New Roman" w:hAnsi="Times New Roman"/>
        </w:rPr>
        <w:t>optymalizowanie sieci połączeń i rozkładów jazdy oraz nadzór w tym zakresie,</w:t>
      </w:r>
    </w:p>
    <w:p w:rsidR="0007383F" w:rsidRPr="00820D55" w:rsidRDefault="0007383F" w:rsidP="008A4028">
      <w:pPr>
        <w:pStyle w:val="Akapitzlist"/>
        <w:numPr>
          <w:ilvl w:val="0"/>
          <w:numId w:val="35"/>
        </w:numPr>
        <w:spacing w:after="0" w:line="360" w:lineRule="auto"/>
        <w:ind w:left="851" w:hanging="425"/>
        <w:jc w:val="both"/>
        <w:rPr>
          <w:rFonts w:ascii="Times New Roman" w:hAnsi="Times New Roman"/>
        </w:rPr>
      </w:pPr>
      <w:r w:rsidRPr="00820D55">
        <w:rPr>
          <w:rFonts w:ascii="Times New Roman" w:hAnsi="Times New Roman"/>
        </w:rPr>
        <w:t>kształtowanie, nadzór i zapewnienie odpowiednich warunków funkcjonowania systemu informacji dla pasażerów, dystrybucji biletów i kontroli odpłatności za przejazd oraz zamieszczanie aktualnych rozkładów jazdy oraz innych niezbędnych informacji dotyczących publicznego transportu zbiorowego na dworcach i przystankach, w zakresie objętym umowami zawartymi z operatorami,</w:t>
      </w:r>
    </w:p>
    <w:p w:rsidR="0007383F" w:rsidRPr="00820D55" w:rsidRDefault="0007383F" w:rsidP="008A4028">
      <w:pPr>
        <w:pStyle w:val="Akapitzlist"/>
        <w:numPr>
          <w:ilvl w:val="0"/>
          <w:numId w:val="35"/>
        </w:numPr>
        <w:spacing w:after="0" w:line="360" w:lineRule="auto"/>
        <w:ind w:left="851" w:hanging="425"/>
        <w:jc w:val="both"/>
        <w:rPr>
          <w:rFonts w:ascii="Times New Roman" w:hAnsi="Times New Roman"/>
        </w:rPr>
      </w:pPr>
      <w:r w:rsidRPr="00820D55">
        <w:rPr>
          <w:rFonts w:ascii="Times New Roman" w:hAnsi="Times New Roman"/>
        </w:rPr>
        <w:t>przygotowywanie i przeprowadzanie postępowań prowadzących do zawierania umów z operatorami i zawieranie tych umów,</w:t>
      </w:r>
    </w:p>
    <w:p w:rsidR="0007383F" w:rsidRPr="00820D55" w:rsidRDefault="0007383F" w:rsidP="008A4028">
      <w:pPr>
        <w:pStyle w:val="Akapitzlist"/>
        <w:numPr>
          <w:ilvl w:val="0"/>
          <w:numId w:val="35"/>
        </w:numPr>
        <w:spacing w:after="0" w:line="360" w:lineRule="auto"/>
        <w:ind w:left="851" w:hanging="425"/>
        <w:jc w:val="both"/>
        <w:rPr>
          <w:rFonts w:ascii="Times New Roman" w:hAnsi="Times New Roman"/>
        </w:rPr>
      </w:pPr>
      <w:r w:rsidRPr="00820D55">
        <w:rPr>
          <w:rFonts w:ascii="Times New Roman" w:hAnsi="Times New Roman"/>
        </w:rPr>
        <w:t>wydawanie operatorom zaświadczeń potwierdzających posiadanie przez nich uprawnie do wykonywania publicznego transportu zbiorowego,</w:t>
      </w:r>
    </w:p>
    <w:p w:rsidR="0007383F" w:rsidRPr="00820D55" w:rsidRDefault="0007383F" w:rsidP="008A4028">
      <w:pPr>
        <w:pStyle w:val="Akapitzlist"/>
        <w:numPr>
          <w:ilvl w:val="0"/>
          <w:numId w:val="35"/>
        </w:numPr>
        <w:spacing w:after="0" w:line="360" w:lineRule="auto"/>
        <w:ind w:left="851" w:hanging="425"/>
        <w:jc w:val="both"/>
        <w:rPr>
          <w:rFonts w:ascii="Times New Roman" w:hAnsi="Times New Roman"/>
        </w:rPr>
      </w:pPr>
      <w:r w:rsidRPr="00820D55">
        <w:rPr>
          <w:rFonts w:ascii="Times New Roman" w:hAnsi="Times New Roman"/>
        </w:rPr>
        <w:t>prowadzenie rozliczeń finansowych z Uczestnikami Związku,</w:t>
      </w:r>
    </w:p>
    <w:p w:rsidR="0007383F" w:rsidRPr="00820D55" w:rsidRDefault="0007383F" w:rsidP="008A4028">
      <w:pPr>
        <w:pStyle w:val="Akapitzlist"/>
        <w:numPr>
          <w:ilvl w:val="0"/>
          <w:numId w:val="35"/>
        </w:numPr>
        <w:spacing w:after="0" w:line="360" w:lineRule="auto"/>
        <w:ind w:left="851" w:hanging="425"/>
        <w:jc w:val="both"/>
        <w:rPr>
          <w:rFonts w:ascii="Times New Roman" w:hAnsi="Times New Roman"/>
        </w:rPr>
      </w:pPr>
      <w:r w:rsidRPr="00820D55">
        <w:rPr>
          <w:rFonts w:ascii="Times New Roman" w:hAnsi="Times New Roman"/>
        </w:rPr>
        <w:t>zajmowanie stanowiska i oddziaływanie na organizację systemów transportowych,</w:t>
      </w:r>
    </w:p>
    <w:p w:rsidR="0007383F" w:rsidRPr="00820D55" w:rsidRDefault="0007383F" w:rsidP="008A4028">
      <w:pPr>
        <w:pStyle w:val="Akapitzlist"/>
        <w:numPr>
          <w:ilvl w:val="0"/>
          <w:numId w:val="35"/>
        </w:numPr>
        <w:spacing w:after="0" w:line="360" w:lineRule="auto"/>
        <w:ind w:left="851" w:hanging="425"/>
        <w:jc w:val="both"/>
        <w:rPr>
          <w:rFonts w:ascii="Times New Roman" w:hAnsi="Times New Roman"/>
        </w:rPr>
      </w:pPr>
      <w:r w:rsidRPr="00820D55">
        <w:rPr>
          <w:rFonts w:ascii="Times New Roman" w:hAnsi="Times New Roman"/>
        </w:rPr>
        <w:t>realizacja zadań zleconych przez administrację rządową.</w:t>
      </w:r>
    </w:p>
    <w:p w:rsidR="0007383F" w:rsidRPr="00820D55" w:rsidRDefault="0007383F" w:rsidP="00FD2D26">
      <w:pPr>
        <w:pStyle w:val="Akapitzlist"/>
        <w:numPr>
          <w:ilvl w:val="0"/>
          <w:numId w:val="34"/>
        </w:numPr>
        <w:spacing w:after="0" w:line="360" w:lineRule="auto"/>
        <w:ind w:left="426" w:hanging="426"/>
        <w:jc w:val="both"/>
        <w:rPr>
          <w:rFonts w:ascii="Times New Roman" w:hAnsi="Times New Roman"/>
        </w:rPr>
      </w:pPr>
      <w:r w:rsidRPr="00820D55">
        <w:rPr>
          <w:rFonts w:ascii="Times New Roman" w:hAnsi="Times New Roman"/>
        </w:rPr>
        <w:t>Zarząd co roku, najpóźniej do dnia 31 maja, przedstawia Zgromadzeniu raport o stanie Związku, który obejmuje podsumowanie działalności Zarządu w roku poprzednim, w szczególności realizację polityk, programów, strategii oraz uchwał Zgromadzenia. Zgromadzenie może określić w drodze uchwały bardziej szczegółowe wymogi dotyczące raportu o stanie Związku.</w:t>
      </w:r>
    </w:p>
    <w:p w:rsidR="0007383F" w:rsidRPr="00820D55" w:rsidRDefault="0007383F" w:rsidP="008A4028">
      <w:pPr>
        <w:pStyle w:val="Akapitzlist"/>
        <w:numPr>
          <w:ilvl w:val="0"/>
          <w:numId w:val="34"/>
        </w:numPr>
        <w:spacing w:after="0" w:line="360" w:lineRule="auto"/>
        <w:ind w:left="426" w:hanging="426"/>
        <w:jc w:val="both"/>
        <w:rPr>
          <w:rFonts w:ascii="Times New Roman" w:hAnsi="Times New Roman"/>
        </w:rPr>
      </w:pPr>
      <w:r w:rsidRPr="00820D55">
        <w:rPr>
          <w:rFonts w:ascii="Times New Roman" w:hAnsi="Times New Roman"/>
        </w:rPr>
        <w:t xml:space="preserve">Zgromadzenie rozpatruje raport, o którym mowa w ust. 4, podczas posiedzenia, na którym podejmowana jest uchwała Zgromadzenia w sprawie udzielenia lub nieudzielenia absolutorium </w:t>
      </w:r>
      <w:r w:rsidRPr="00820D55">
        <w:rPr>
          <w:rFonts w:ascii="Times New Roman" w:hAnsi="Times New Roman"/>
        </w:rPr>
        <w:lastRenderedPageBreak/>
        <w:t>Zarządowi. Raport rozpatrywany jest w pierwszej kolejności. Nad przedstawionym raportem o stanie Związku przeprowadza się debatę.</w:t>
      </w:r>
    </w:p>
    <w:p w:rsidR="0007383F" w:rsidRPr="00820D55" w:rsidRDefault="0007383F" w:rsidP="00FD2D26">
      <w:pPr>
        <w:pStyle w:val="Akapitzlist"/>
        <w:numPr>
          <w:ilvl w:val="0"/>
          <w:numId w:val="34"/>
        </w:numPr>
        <w:spacing w:after="0" w:line="360" w:lineRule="auto"/>
        <w:ind w:left="426" w:hanging="426"/>
        <w:jc w:val="both"/>
        <w:rPr>
          <w:rFonts w:ascii="Times New Roman" w:hAnsi="Times New Roman"/>
        </w:rPr>
      </w:pPr>
      <w:r w:rsidRPr="00820D55">
        <w:rPr>
          <w:rFonts w:ascii="Times New Roman" w:hAnsi="Times New Roman"/>
        </w:rPr>
        <w:t>W debacie nad raportem o stanie Związku członkowie Zgromadzenia zabierają głos bez ograniczeń czasowych.</w:t>
      </w:r>
    </w:p>
    <w:p w:rsidR="0007383F" w:rsidRPr="00820D55" w:rsidRDefault="0007383F" w:rsidP="00FD2D26">
      <w:pPr>
        <w:pStyle w:val="Akapitzlist"/>
        <w:numPr>
          <w:ilvl w:val="0"/>
          <w:numId w:val="34"/>
        </w:numPr>
        <w:spacing w:after="0" w:line="360" w:lineRule="auto"/>
        <w:ind w:left="426" w:hanging="426"/>
        <w:jc w:val="both"/>
        <w:rPr>
          <w:rFonts w:ascii="Times New Roman" w:hAnsi="Times New Roman"/>
        </w:rPr>
      </w:pPr>
      <w:r w:rsidRPr="00820D55">
        <w:rPr>
          <w:rFonts w:ascii="Times New Roman" w:hAnsi="Times New Roman"/>
        </w:rPr>
        <w:t>Po zakończeniu debaty nad raportem o stanie Związku Zgromadzenie przeprowadza głosowanie nad udzieleniem Zarządowi wotum zaufania. Uchwałę o udzieleniu Zarządowi wotum zaufania Zgromadzenie podejmuje bezwzględną większością głosów ogólnej liczby członków Zgromadzenia. Niepodjęcie uchwały o udzieleniu Zarządowi wotum zaufania jest równoznaczne z podjęciem uchwały o nieudzieleniu Zarządowi wotum zaufania.</w:t>
      </w:r>
    </w:p>
    <w:p w:rsidR="0007383F" w:rsidRPr="00820D55" w:rsidRDefault="0007383F" w:rsidP="00FD2D26">
      <w:pPr>
        <w:pStyle w:val="Akapitzlist"/>
        <w:numPr>
          <w:ilvl w:val="0"/>
          <w:numId w:val="34"/>
        </w:numPr>
        <w:spacing w:after="0" w:line="360" w:lineRule="auto"/>
        <w:ind w:left="426" w:hanging="426"/>
        <w:jc w:val="both"/>
        <w:rPr>
          <w:rFonts w:ascii="Times New Roman" w:hAnsi="Times New Roman"/>
        </w:rPr>
      </w:pPr>
      <w:r w:rsidRPr="00820D55">
        <w:rPr>
          <w:rFonts w:ascii="Times New Roman" w:hAnsi="Times New Roman"/>
        </w:rPr>
        <w:t>Nieudzielenie Zarządowi wotum zaufania w dwóch kolejnych latach jest równoznaczne ze złożeniem wniosku o odwołanie wszystkich członków Zarządu. Przepisy § 31 ust. 1 i 2 stosuje się odpowiednio.</w:t>
      </w:r>
    </w:p>
    <w:p w:rsidR="0007383F" w:rsidRPr="00820D55" w:rsidRDefault="0007383F" w:rsidP="00374F93">
      <w:pPr>
        <w:spacing w:after="0" w:line="360" w:lineRule="auto"/>
        <w:jc w:val="both"/>
        <w:rPr>
          <w:rFonts w:ascii="Times New Roman" w:hAnsi="Times New Roman"/>
        </w:rPr>
      </w:pPr>
    </w:p>
    <w:p w:rsidR="0007383F" w:rsidRPr="00820D55" w:rsidRDefault="0007383F" w:rsidP="0059071D">
      <w:pPr>
        <w:spacing w:after="0" w:line="360" w:lineRule="auto"/>
        <w:jc w:val="center"/>
        <w:rPr>
          <w:rFonts w:ascii="Times New Roman" w:hAnsi="Times New Roman"/>
          <w:b/>
          <w:bCs/>
        </w:rPr>
      </w:pPr>
      <w:r w:rsidRPr="00820D55">
        <w:rPr>
          <w:rFonts w:ascii="Times New Roman" w:hAnsi="Times New Roman"/>
          <w:b/>
          <w:bCs/>
        </w:rPr>
        <w:t>§ 28.</w:t>
      </w:r>
    </w:p>
    <w:p w:rsidR="0007383F" w:rsidRPr="00820D55" w:rsidRDefault="0007383F" w:rsidP="0059071D">
      <w:pPr>
        <w:spacing w:after="0" w:line="360" w:lineRule="auto"/>
        <w:jc w:val="center"/>
        <w:rPr>
          <w:rFonts w:ascii="Times New Roman" w:hAnsi="Times New Roman"/>
          <w:b/>
          <w:bCs/>
        </w:rPr>
      </w:pPr>
      <w:r w:rsidRPr="00820D55">
        <w:rPr>
          <w:rFonts w:ascii="Times New Roman" w:hAnsi="Times New Roman"/>
          <w:b/>
          <w:bCs/>
        </w:rPr>
        <w:t>[Kompetencje Przewodniczącego Zarządu]</w:t>
      </w:r>
    </w:p>
    <w:p w:rsidR="0007383F" w:rsidRPr="00820D55" w:rsidRDefault="0007383F" w:rsidP="003D596B">
      <w:pPr>
        <w:pStyle w:val="Akapitzlist"/>
        <w:numPr>
          <w:ilvl w:val="0"/>
          <w:numId w:val="36"/>
        </w:numPr>
        <w:spacing w:after="0" w:line="360" w:lineRule="auto"/>
        <w:ind w:left="426" w:hanging="426"/>
        <w:jc w:val="both"/>
        <w:rPr>
          <w:rFonts w:ascii="Times New Roman" w:hAnsi="Times New Roman"/>
        </w:rPr>
      </w:pPr>
      <w:r w:rsidRPr="00820D55">
        <w:rPr>
          <w:rFonts w:ascii="Times New Roman" w:hAnsi="Times New Roman"/>
        </w:rPr>
        <w:t>Do kompetencji Przewodniczącego Zarządu należy w szczególności organizowanie i kierowanie pracą Zarządu.</w:t>
      </w:r>
    </w:p>
    <w:p w:rsidR="0007383F" w:rsidRPr="00820D55" w:rsidRDefault="0007383F" w:rsidP="008A4028">
      <w:pPr>
        <w:pStyle w:val="Akapitzlist"/>
        <w:numPr>
          <w:ilvl w:val="0"/>
          <w:numId w:val="36"/>
        </w:numPr>
        <w:spacing w:after="0" w:line="360" w:lineRule="auto"/>
        <w:ind w:left="426" w:hanging="426"/>
        <w:jc w:val="both"/>
        <w:rPr>
          <w:rFonts w:ascii="Times New Roman" w:hAnsi="Times New Roman"/>
        </w:rPr>
      </w:pPr>
      <w:r w:rsidRPr="00820D55">
        <w:rPr>
          <w:rFonts w:ascii="Times New Roman" w:hAnsi="Times New Roman"/>
        </w:rPr>
        <w:t>Przewodniczący Zarządu może upoważnić innego członka Zarządu do wykonywania w jego imieniu czynności określonych w ust. 1.</w:t>
      </w:r>
    </w:p>
    <w:p w:rsidR="0007383F" w:rsidRPr="00820D55" w:rsidRDefault="0007383F" w:rsidP="00374F93">
      <w:pPr>
        <w:spacing w:after="0" w:line="360" w:lineRule="auto"/>
        <w:jc w:val="both"/>
        <w:rPr>
          <w:rFonts w:ascii="Times New Roman" w:hAnsi="Times New Roman"/>
        </w:rPr>
      </w:pPr>
    </w:p>
    <w:p w:rsidR="0007383F" w:rsidRPr="00820D55" w:rsidRDefault="0007383F" w:rsidP="00E67E32">
      <w:pPr>
        <w:spacing w:after="0" w:line="360" w:lineRule="auto"/>
        <w:jc w:val="center"/>
        <w:rPr>
          <w:rFonts w:ascii="Times New Roman" w:hAnsi="Times New Roman"/>
          <w:b/>
          <w:bCs/>
        </w:rPr>
      </w:pPr>
      <w:r w:rsidRPr="00820D55">
        <w:rPr>
          <w:rFonts w:ascii="Times New Roman" w:hAnsi="Times New Roman"/>
          <w:b/>
          <w:bCs/>
        </w:rPr>
        <w:t xml:space="preserve">§ 29. </w:t>
      </w:r>
    </w:p>
    <w:p w:rsidR="0007383F" w:rsidRPr="00820D55" w:rsidRDefault="0007383F" w:rsidP="00E67E32">
      <w:pPr>
        <w:spacing w:after="0" w:line="360" w:lineRule="auto"/>
        <w:jc w:val="center"/>
        <w:rPr>
          <w:rFonts w:ascii="Times New Roman" w:hAnsi="Times New Roman"/>
          <w:b/>
          <w:bCs/>
        </w:rPr>
      </w:pPr>
      <w:r w:rsidRPr="00820D55">
        <w:rPr>
          <w:rFonts w:ascii="Times New Roman" w:hAnsi="Times New Roman"/>
          <w:b/>
          <w:bCs/>
        </w:rPr>
        <w:t>[Organizacja pracy Zarządu]</w:t>
      </w:r>
    </w:p>
    <w:p w:rsidR="0007383F" w:rsidRPr="00820D55" w:rsidRDefault="0007383F" w:rsidP="008A4028">
      <w:pPr>
        <w:pStyle w:val="Akapitzlist"/>
        <w:numPr>
          <w:ilvl w:val="0"/>
          <w:numId w:val="38"/>
        </w:numPr>
        <w:spacing w:after="0" w:line="360" w:lineRule="auto"/>
        <w:ind w:left="426" w:hanging="426"/>
        <w:jc w:val="both"/>
        <w:rPr>
          <w:rFonts w:ascii="Times New Roman" w:hAnsi="Times New Roman"/>
        </w:rPr>
      </w:pPr>
      <w:r w:rsidRPr="00820D55">
        <w:rPr>
          <w:rFonts w:ascii="Times New Roman" w:hAnsi="Times New Roman"/>
        </w:rPr>
        <w:t>Posiedzenia Zarządu zwołuje Przewodniczący Zarządu, a w przypadku braku możliwości wykonywania przez niego obowiązków, jeden z Zastępców Przewodniczącego Zarządu.</w:t>
      </w:r>
    </w:p>
    <w:p w:rsidR="0007383F" w:rsidRPr="00820D55" w:rsidRDefault="0007383F" w:rsidP="008A4028">
      <w:pPr>
        <w:pStyle w:val="Akapitzlist"/>
        <w:numPr>
          <w:ilvl w:val="0"/>
          <w:numId w:val="38"/>
        </w:numPr>
        <w:spacing w:after="0" w:line="360" w:lineRule="auto"/>
        <w:ind w:left="426" w:hanging="426"/>
        <w:jc w:val="both"/>
        <w:rPr>
          <w:rFonts w:ascii="Times New Roman" w:hAnsi="Times New Roman"/>
        </w:rPr>
      </w:pPr>
      <w:r w:rsidRPr="00820D55">
        <w:rPr>
          <w:rFonts w:ascii="Times New Roman" w:hAnsi="Times New Roman"/>
        </w:rPr>
        <w:t>Posiedzenia Zarządu zwoływane są w miarę potrzeb, nie rzadziej jednak niż raz na 3 (słownie: trzy) miesiące.</w:t>
      </w:r>
    </w:p>
    <w:p w:rsidR="0007383F" w:rsidRPr="00820D55" w:rsidRDefault="0007383F" w:rsidP="008A4028">
      <w:pPr>
        <w:pStyle w:val="Akapitzlist"/>
        <w:numPr>
          <w:ilvl w:val="0"/>
          <w:numId w:val="38"/>
        </w:numPr>
        <w:spacing w:after="0" w:line="360" w:lineRule="auto"/>
        <w:ind w:left="426" w:hanging="426"/>
        <w:jc w:val="both"/>
        <w:rPr>
          <w:rFonts w:ascii="Times New Roman" w:hAnsi="Times New Roman"/>
        </w:rPr>
      </w:pPr>
      <w:r w:rsidRPr="00820D55">
        <w:rPr>
          <w:rFonts w:ascii="Times New Roman" w:hAnsi="Times New Roman"/>
        </w:rPr>
        <w:t>Na wniosek co najmniej 2 (słownie: dwóch) członków Zarządu lub co najmniej 3 (słownie: trzech) członków Zgromadzenia Przewodniczący Zarządu zobowiązany jest zwołać posiedzenie na dzień przypadający w ciągu 14 (słownie: czternastu) dni od daty złożenia wniosku. Wniosek powinien zawierać proponowany porządek obrad oraz projekty uchwał wraz z uzasadnieniem.</w:t>
      </w:r>
    </w:p>
    <w:p w:rsidR="0007383F" w:rsidRPr="00820D55" w:rsidRDefault="0007383F" w:rsidP="008A4028">
      <w:pPr>
        <w:pStyle w:val="Akapitzlist"/>
        <w:numPr>
          <w:ilvl w:val="0"/>
          <w:numId w:val="38"/>
        </w:numPr>
        <w:spacing w:after="0" w:line="360" w:lineRule="auto"/>
        <w:ind w:left="426" w:hanging="426"/>
        <w:jc w:val="both"/>
        <w:rPr>
          <w:rFonts w:ascii="Times New Roman" w:hAnsi="Times New Roman"/>
        </w:rPr>
      </w:pPr>
      <w:r w:rsidRPr="00820D55">
        <w:rPr>
          <w:rFonts w:ascii="Times New Roman" w:hAnsi="Times New Roman"/>
        </w:rPr>
        <w:t>Uchwały Zarządu podejmowane są bezwzględną większością głosów aktualnej liczby członków Zarządu.</w:t>
      </w:r>
    </w:p>
    <w:p w:rsidR="0007383F" w:rsidRPr="00820D55" w:rsidRDefault="0007383F" w:rsidP="008A4028">
      <w:pPr>
        <w:pStyle w:val="Akapitzlist"/>
        <w:numPr>
          <w:ilvl w:val="0"/>
          <w:numId w:val="38"/>
        </w:numPr>
        <w:spacing w:after="0" w:line="360" w:lineRule="auto"/>
        <w:ind w:left="426" w:hanging="426"/>
        <w:jc w:val="both"/>
        <w:rPr>
          <w:rFonts w:ascii="Times New Roman" w:hAnsi="Times New Roman"/>
        </w:rPr>
      </w:pPr>
      <w:r w:rsidRPr="00820D55">
        <w:rPr>
          <w:rFonts w:ascii="Times New Roman" w:hAnsi="Times New Roman"/>
        </w:rPr>
        <w:t>Posiedzenia Zarządu otwiera i prowadzi Przewodniczący Zarządu, a w razie jego nieobecności jeden z Zastępców Przewodniczącego Zarządu.</w:t>
      </w:r>
    </w:p>
    <w:p w:rsidR="0007383F" w:rsidRPr="00820D55" w:rsidRDefault="0007383F" w:rsidP="008A4028">
      <w:pPr>
        <w:pStyle w:val="Akapitzlist"/>
        <w:numPr>
          <w:ilvl w:val="0"/>
          <w:numId w:val="38"/>
        </w:numPr>
        <w:spacing w:after="0" w:line="360" w:lineRule="auto"/>
        <w:ind w:left="426" w:hanging="426"/>
        <w:jc w:val="both"/>
        <w:rPr>
          <w:rFonts w:ascii="Times New Roman" w:hAnsi="Times New Roman"/>
        </w:rPr>
      </w:pPr>
      <w:r w:rsidRPr="00820D55">
        <w:rPr>
          <w:rFonts w:ascii="Times New Roman" w:hAnsi="Times New Roman"/>
        </w:rPr>
        <w:t xml:space="preserve">Posiedzenie Zarządu zwołuje się drogą elektroniczną na wskazany przez każdego członka Zarządu adres e-mail, co najmniej na 7 (słownie: siedem) dni przed terminem posiedzenia. </w:t>
      </w:r>
      <w:r w:rsidRPr="00820D55">
        <w:rPr>
          <w:rFonts w:ascii="Times New Roman" w:hAnsi="Times New Roman"/>
        </w:rPr>
        <w:lastRenderedPageBreak/>
        <w:t>Powiadomienie powinno określać datę i miejsce posiedzenia oraz zawierać proponowany porządek obrad, projekty uchwał oraz wszelkie inne niezbędne materiały.</w:t>
      </w:r>
    </w:p>
    <w:p w:rsidR="0007383F" w:rsidRPr="00820D55" w:rsidRDefault="0007383F" w:rsidP="008A4028">
      <w:pPr>
        <w:pStyle w:val="Akapitzlist"/>
        <w:numPr>
          <w:ilvl w:val="0"/>
          <w:numId w:val="38"/>
        </w:numPr>
        <w:spacing w:after="0" w:line="360" w:lineRule="auto"/>
        <w:ind w:left="426" w:hanging="426"/>
        <w:jc w:val="both"/>
        <w:rPr>
          <w:rFonts w:ascii="Times New Roman" w:hAnsi="Times New Roman"/>
        </w:rPr>
      </w:pPr>
      <w:r w:rsidRPr="00820D55">
        <w:rPr>
          <w:rFonts w:ascii="Times New Roman" w:hAnsi="Times New Roman"/>
        </w:rPr>
        <w:t>Na początku każdego posiedzenia Zarząd przyjmuje porządek obrad oraz protokół z poprzedniego posiedzenia.</w:t>
      </w:r>
    </w:p>
    <w:p w:rsidR="0007383F" w:rsidRPr="00820D55" w:rsidRDefault="0007383F" w:rsidP="008A4028">
      <w:pPr>
        <w:pStyle w:val="Akapitzlist"/>
        <w:numPr>
          <w:ilvl w:val="0"/>
          <w:numId w:val="38"/>
        </w:numPr>
        <w:spacing w:after="0" w:line="360" w:lineRule="auto"/>
        <w:ind w:left="426" w:hanging="426"/>
        <w:jc w:val="both"/>
        <w:rPr>
          <w:rFonts w:ascii="Times New Roman" w:hAnsi="Times New Roman"/>
        </w:rPr>
      </w:pPr>
      <w:r w:rsidRPr="00820D55">
        <w:rPr>
          <w:rFonts w:ascii="Times New Roman" w:hAnsi="Times New Roman"/>
        </w:rPr>
        <w:t>Protokół z posiedzenia Zarządu powinien zawierać co najmniej:</w:t>
      </w:r>
    </w:p>
    <w:p w:rsidR="0007383F" w:rsidRPr="00820D55" w:rsidRDefault="0007383F" w:rsidP="008A4028">
      <w:pPr>
        <w:pStyle w:val="Akapitzlist"/>
        <w:numPr>
          <w:ilvl w:val="0"/>
          <w:numId w:val="39"/>
        </w:numPr>
        <w:spacing w:after="0" w:line="360" w:lineRule="auto"/>
        <w:ind w:left="851" w:hanging="425"/>
        <w:jc w:val="both"/>
        <w:rPr>
          <w:rFonts w:ascii="Times New Roman" w:hAnsi="Times New Roman"/>
        </w:rPr>
      </w:pPr>
      <w:r w:rsidRPr="00820D55">
        <w:rPr>
          <w:rFonts w:ascii="Times New Roman" w:hAnsi="Times New Roman"/>
        </w:rPr>
        <w:t xml:space="preserve">datę, miejsce, numer posiedzenia, numery i tytuły kolejnych uchwał, </w:t>
      </w:r>
    </w:p>
    <w:p w:rsidR="0007383F" w:rsidRPr="00820D55" w:rsidRDefault="0007383F" w:rsidP="008A4028">
      <w:pPr>
        <w:pStyle w:val="Akapitzlist"/>
        <w:numPr>
          <w:ilvl w:val="0"/>
          <w:numId w:val="39"/>
        </w:numPr>
        <w:spacing w:after="0" w:line="360" w:lineRule="auto"/>
        <w:ind w:left="851" w:hanging="425"/>
        <w:jc w:val="both"/>
        <w:rPr>
          <w:rFonts w:ascii="Times New Roman" w:hAnsi="Times New Roman"/>
        </w:rPr>
      </w:pPr>
      <w:r w:rsidRPr="00820D55">
        <w:rPr>
          <w:rFonts w:ascii="Times New Roman" w:hAnsi="Times New Roman"/>
        </w:rPr>
        <w:t>nazwisko i imię Przewodniczącego obrad oraz protokolanta,</w:t>
      </w:r>
    </w:p>
    <w:p w:rsidR="0007383F" w:rsidRPr="00820D55" w:rsidRDefault="0007383F" w:rsidP="008A4028">
      <w:pPr>
        <w:pStyle w:val="Akapitzlist"/>
        <w:numPr>
          <w:ilvl w:val="0"/>
          <w:numId w:val="39"/>
        </w:numPr>
        <w:spacing w:after="0" w:line="360" w:lineRule="auto"/>
        <w:ind w:left="851" w:hanging="425"/>
        <w:jc w:val="both"/>
        <w:rPr>
          <w:rFonts w:ascii="Times New Roman" w:hAnsi="Times New Roman"/>
        </w:rPr>
      </w:pPr>
      <w:r w:rsidRPr="00820D55">
        <w:rPr>
          <w:rFonts w:ascii="Times New Roman" w:hAnsi="Times New Roman"/>
        </w:rPr>
        <w:t>stwierdzenie ważności posiedzenia,</w:t>
      </w:r>
    </w:p>
    <w:p w:rsidR="0007383F" w:rsidRPr="00820D55" w:rsidRDefault="0007383F" w:rsidP="008A4028">
      <w:pPr>
        <w:pStyle w:val="Akapitzlist"/>
        <w:numPr>
          <w:ilvl w:val="0"/>
          <w:numId w:val="39"/>
        </w:numPr>
        <w:spacing w:after="0" w:line="360" w:lineRule="auto"/>
        <w:ind w:left="851" w:hanging="425"/>
        <w:jc w:val="both"/>
        <w:rPr>
          <w:rFonts w:ascii="Times New Roman" w:hAnsi="Times New Roman"/>
        </w:rPr>
      </w:pPr>
      <w:r w:rsidRPr="00820D55">
        <w:rPr>
          <w:rFonts w:ascii="Times New Roman" w:hAnsi="Times New Roman"/>
        </w:rPr>
        <w:t>listę obecności,</w:t>
      </w:r>
    </w:p>
    <w:p w:rsidR="0007383F" w:rsidRPr="00820D55" w:rsidRDefault="0007383F" w:rsidP="008A4028">
      <w:pPr>
        <w:pStyle w:val="Akapitzlist"/>
        <w:numPr>
          <w:ilvl w:val="0"/>
          <w:numId w:val="39"/>
        </w:numPr>
        <w:spacing w:after="0" w:line="360" w:lineRule="auto"/>
        <w:ind w:left="851" w:hanging="425"/>
        <w:jc w:val="both"/>
        <w:rPr>
          <w:rFonts w:ascii="Times New Roman" w:hAnsi="Times New Roman"/>
        </w:rPr>
      </w:pPr>
      <w:r w:rsidRPr="00820D55">
        <w:rPr>
          <w:rFonts w:ascii="Times New Roman" w:hAnsi="Times New Roman"/>
        </w:rPr>
        <w:t>uchwałę w przedmiocie przyjęcia porządku obrad,</w:t>
      </w:r>
    </w:p>
    <w:p w:rsidR="0007383F" w:rsidRPr="00820D55" w:rsidRDefault="0007383F" w:rsidP="008A4028">
      <w:pPr>
        <w:pStyle w:val="Akapitzlist"/>
        <w:numPr>
          <w:ilvl w:val="0"/>
          <w:numId w:val="39"/>
        </w:numPr>
        <w:spacing w:after="0" w:line="360" w:lineRule="auto"/>
        <w:ind w:left="851" w:hanging="425"/>
        <w:jc w:val="both"/>
        <w:rPr>
          <w:rFonts w:ascii="Times New Roman" w:hAnsi="Times New Roman"/>
        </w:rPr>
      </w:pPr>
      <w:r w:rsidRPr="00820D55">
        <w:rPr>
          <w:rFonts w:ascii="Times New Roman" w:hAnsi="Times New Roman"/>
        </w:rPr>
        <w:t>uchwałę w przedmiocie przyjęcia protokołu z poprzedniego posiedzenia,</w:t>
      </w:r>
    </w:p>
    <w:p w:rsidR="0007383F" w:rsidRPr="00820D55" w:rsidRDefault="0007383F" w:rsidP="008A4028">
      <w:pPr>
        <w:pStyle w:val="Akapitzlist"/>
        <w:numPr>
          <w:ilvl w:val="0"/>
          <w:numId w:val="39"/>
        </w:numPr>
        <w:spacing w:after="0" w:line="360" w:lineRule="auto"/>
        <w:ind w:left="851" w:hanging="425"/>
        <w:jc w:val="both"/>
        <w:rPr>
          <w:rFonts w:ascii="Times New Roman" w:hAnsi="Times New Roman"/>
        </w:rPr>
      </w:pPr>
      <w:r w:rsidRPr="00820D55">
        <w:rPr>
          <w:rFonts w:ascii="Times New Roman" w:hAnsi="Times New Roman"/>
        </w:rPr>
        <w:t>opis przebiegu obrad,</w:t>
      </w:r>
    </w:p>
    <w:p w:rsidR="0007383F" w:rsidRPr="00820D55" w:rsidRDefault="0007383F" w:rsidP="008A4028">
      <w:pPr>
        <w:pStyle w:val="Akapitzlist"/>
        <w:numPr>
          <w:ilvl w:val="0"/>
          <w:numId w:val="39"/>
        </w:numPr>
        <w:spacing w:after="0" w:line="360" w:lineRule="auto"/>
        <w:ind w:left="851" w:hanging="425"/>
        <w:jc w:val="both"/>
        <w:rPr>
          <w:rFonts w:ascii="Times New Roman" w:hAnsi="Times New Roman"/>
        </w:rPr>
      </w:pPr>
      <w:r w:rsidRPr="00820D55">
        <w:rPr>
          <w:rFonts w:ascii="Times New Roman" w:hAnsi="Times New Roman"/>
        </w:rPr>
        <w:t>zgłaszane projekty uchwał oraz wnioski formalne,</w:t>
      </w:r>
    </w:p>
    <w:p w:rsidR="0007383F" w:rsidRPr="00820D55" w:rsidRDefault="0007383F" w:rsidP="008A4028">
      <w:pPr>
        <w:pStyle w:val="Akapitzlist"/>
        <w:numPr>
          <w:ilvl w:val="0"/>
          <w:numId w:val="39"/>
        </w:numPr>
        <w:spacing w:after="0" w:line="360" w:lineRule="auto"/>
        <w:ind w:left="851" w:hanging="425"/>
        <w:jc w:val="both"/>
        <w:rPr>
          <w:rFonts w:ascii="Times New Roman" w:hAnsi="Times New Roman"/>
        </w:rPr>
      </w:pPr>
      <w:r w:rsidRPr="00820D55">
        <w:rPr>
          <w:rFonts w:ascii="Times New Roman" w:hAnsi="Times New Roman"/>
        </w:rPr>
        <w:t>sposób i wynik głosowania,</w:t>
      </w:r>
    </w:p>
    <w:p w:rsidR="0007383F" w:rsidRPr="00820D55" w:rsidRDefault="0007383F" w:rsidP="008A4028">
      <w:pPr>
        <w:pStyle w:val="Akapitzlist"/>
        <w:numPr>
          <w:ilvl w:val="0"/>
          <w:numId w:val="39"/>
        </w:numPr>
        <w:spacing w:after="0" w:line="360" w:lineRule="auto"/>
        <w:ind w:left="851" w:hanging="425"/>
        <w:jc w:val="both"/>
        <w:rPr>
          <w:rFonts w:ascii="Times New Roman" w:hAnsi="Times New Roman"/>
        </w:rPr>
      </w:pPr>
      <w:r w:rsidRPr="00820D55">
        <w:rPr>
          <w:rFonts w:ascii="Times New Roman" w:hAnsi="Times New Roman"/>
        </w:rPr>
        <w:t>podpis Przewodniczącego obrad i protokolanta.</w:t>
      </w:r>
    </w:p>
    <w:p w:rsidR="0007383F" w:rsidRPr="00820D55" w:rsidRDefault="0007383F" w:rsidP="008A4028">
      <w:pPr>
        <w:pStyle w:val="Akapitzlist"/>
        <w:numPr>
          <w:ilvl w:val="0"/>
          <w:numId w:val="38"/>
        </w:numPr>
        <w:spacing w:after="0" w:line="360" w:lineRule="auto"/>
        <w:ind w:left="426" w:hanging="426"/>
        <w:jc w:val="both"/>
        <w:rPr>
          <w:rFonts w:ascii="Times New Roman" w:hAnsi="Times New Roman"/>
        </w:rPr>
      </w:pPr>
      <w:r w:rsidRPr="00820D55">
        <w:rPr>
          <w:rFonts w:ascii="Times New Roman" w:hAnsi="Times New Roman"/>
        </w:rPr>
        <w:t>Posiedzenia Zarządu protokołuje pracownik Biura Związku.</w:t>
      </w:r>
    </w:p>
    <w:p w:rsidR="0007383F" w:rsidRPr="00820D55" w:rsidRDefault="0007383F" w:rsidP="00374F93">
      <w:pPr>
        <w:spacing w:after="0" w:line="360" w:lineRule="auto"/>
        <w:jc w:val="both"/>
        <w:rPr>
          <w:rFonts w:ascii="Times New Roman" w:hAnsi="Times New Roman"/>
        </w:rPr>
      </w:pPr>
    </w:p>
    <w:p w:rsidR="0007383F" w:rsidRPr="00820D55" w:rsidRDefault="0007383F" w:rsidP="00E67E32">
      <w:pPr>
        <w:spacing w:after="0" w:line="360" w:lineRule="auto"/>
        <w:jc w:val="center"/>
        <w:rPr>
          <w:rFonts w:ascii="Times New Roman" w:hAnsi="Times New Roman"/>
          <w:b/>
          <w:bCs/>
        </w:rPr>
      </w:pPr>
      <w:r w:rsidRPr="00820D55">
        <w:rPr>
          <w:rFonts w:ascii="Times New Roman" w:hAnsi="Times New Roman"/>
          <w:b/>
          <w:bCs/>
        </w:rPr>
        <w:t>§ 30.</w:t>
      </w:r>
    </w:p>
    <w:p w:rsidR="0007383F" w:rsidRPr="00820D55" w:rsidRDefault="0007383F" w:rsidP="00E67E32">
      <w:pPr>
        <w:spacing w:after="0" w:line="360" w:lineRule="auto"/>
        <w:jc w:val="center"/>
        <w:rPr>
          <w:rFonts w:ascii="Times New Roman" w:hAnsi="Times New Roman"/>
          <w:b/>
          <w:bCs/>
        </w:rPr>
      </w:pPr>
      <w:r w:rsidRPr="00820D55">
        <w:rPr>
          <w:rFonts w:ascii="Times New Roman" w:hAnsi="Times New Roman"/>
          <w:b/>
          <w:bCs/>
        </w:rPr>
        <w:t>[Reprezentowanie Związku]</w:t>
      </w:r>
    </w:p>
    <w:p w:rsidR="0007383F" w:rsidRPr="00820D55" w:rsidRDefault="0007383F" w:rsidP="008A4028">
      <w:pPr>
        <w:pStyle w:val="Akapitzlist"/>
        <w:numPr>
          <w:ilvl w:val="0"/>
          <w:numId w:val="40"/>
        </w:numPr>
        <w:spacing w:after="0" w:line="360" w:lineRule="auto"/>
        <w:ind w:left="426" w:hanging="426"/>
        <w:jc w:val="both"/>
        <w:rPr>
          <w:rFonts w:ascii="Times New Roman" w:hAnsi="Times New Roman"/>
        </w:rPr>
      </w:pPr>
      <w:r w:rsidRPr="00820D55">
        <w:rPr>
          <w:rFonts w:ascii="Times New Roman" w:hAnsi="Times New Roman"/>
        </w:rPr>
        <w:t>Oświadczenia woli w imieniu Związku składają dwaj członkowie Zarządu lub jeden członek zarządu i osoba upoważniona przez Zarząd jako pełnomocnik.</w:t>
      </w:r>
    </w:p>
    <w:p w:rsidR="0007383F" w:rsidRPr="00820D55" w:rsidRDefault="0007383F" w:rsidP="008A4028">
      <w:pPr>
        <w:pStyle w:val="Akapitzlist"/>
        <w:numPr>
          <w:ilvl w:val="0"/>
          <w:numId w:val="40"/>
        </w:numPr>
        <w:spacing w:after="0" w:line="360" w:lineRule="auto"/>
        <w:ind w:left="426" w:hanging="426"/>
        <w:jc w:val="both"/>
        <w:rPr>
          <w:rFonts w:ascii="Times New Roman" w:hAnsi="Times New Roman"/>
        </w:rPr>
      </w:pPr>
      <w:r w:rsidRPr="00820D55">
        <w:rPr>
          <w:rFonts w:ascii="Times New Roman" w:hAnsi="Times New Roman"/>
        </w:rPr>
        <w:t>Czynność prawna powodująca powstanie zobowiązania finansowego po stronie Związku, wymaga dla swej skuteczności kontrasygnaty głównego księgowego Związku lub osoby przez niego upoważnionej. W razie odmowy kontrasygnaty stosuje się odpowiednio przepisy Ustawy o samorządzie powiatowym i Ustawy o finansach publicznych.</w:t>
      </w:r>
    </w:p>
    <w:p w:rsidR="0007383F" w:rsidRPr="00820D55" w:rsidRDefault="0007383F" w:rsidP="008A4028">
      <w:pPr>
        <w:pStyle w:val="Akapitzlist"/>
        <w:numPr>
          <w:ilvl w:val="0"/>
          <w:numId w:val="40"/>
        </w:numPr>
        <w:spacing w:after="0" w:line="360" w:lineRule="auto"/>
        <w:ind w:left="426" w:hanging="426"/>
        <w:jc w:val="both"/>
        <w:rPr>
          <w:rFonts w:ascii="Times New Roman" w:hAnsi="Times New Roman"/>
        </w:rPr>
      </w:pPr>
      <w:r w:rsidRPr="00820D55">
        <w:rPr>
          <w:rFonts w:ascii="Times New Roman" w:hAnsi="Times New Roman"/>
        </w:rPr>
        <w:t>Zarząd może udzielić Przewodniczącemu Zarządu upoważnienia do składania jednoosobowo oświadczeń woli, w sprawach związanych z prowadzeniem bieżącej działalności Związku.</w:t>
      </w:r>
    </w:p>
    <w:p w:rsidR="0007383F" w:rsidRPr="00820D55" w:rsidRDefault="0007383F" w:rsidP="00374F93">
      <w:pPr>
        <w:spacing w:after="0" w:line="360" w:lineRule="auto"/>
        <w:jc w:val="both"/>
        <w:rPr>
          <w:rFonts w:ascii="Times New Roman" w:hAnsi="Times New Roman"/>
        </w:rPr>
      </w:pPr>
    </w:p>
    <w:p w:rsidR="0007383F" w:rsidRPr="00820D55" w:rsidRDefault="0007383F" w:rsidP="00E67E32">
      <w:pPr>
        <w:spacing w:after="0" w:line="360" w:lineRule="auto"/>
        <w:jc w:val="center"/>
        <w:rPr>
          <w:rFonts w:ascii="Times New Roman" w:hAnsi="Times New Roman"/>
          <w:b/>
          <w:bCs/>
        </w:rPr>
      </w:pPr>
      <w:r w:rsidRPr="00820D55">
        <w:rPr>
          <w:rFonts w:ascii="Times New Roman" w:hAnsi="Times New Roman"/>
          <w:b/>
          <w:bCs/>
        </w:rPr>
        <w:t>§ 31.</w:t>
      </w:r>
    </w:p>
    <w:p w:rsidR="0007383F" w:rsidRPr="00820D55" w:rsidRDefault="0007383F" w:rsidP="00E67E32">
      <w:pPr>
        <w:spacing w:after="0" w:line="360" w:lineRule="auto"/>
        <w:jc w:val="center"/>
        <w:rPr>
          <w:rFonts w:ascii="Times New Roman" w:hAnsi="Times New Roman"/>
          <w:b/>
          <w:bCs/>
        </w:rPr>
      </w:pPr>
      <w:r w:rsidRPr="00820D55">
        <w:rPr>
          <w:rFonts w:ascii="Times New Roman" w:hAnsi="Times New Roman"/>
          <w:b/>
          <w:bCs/>
        </w:rPr>
        <w:t>[Absolutorium]</w:t>
      </w:r>
    </w:p>
    <w:p w:rsidR="0007383F" w:rsidRPr="00820D55" w:rsidRDefault="0007383F" w:rsidP="008A4028">
      <w:pPr>
        <w:pStyle w:val="Akapitzlist"/>
        <w:numPr>
          <w:ilvl w:val="0"/>
          <w:numId w:val="41"/>
        </w:numPr>
        <w:spacing w:after="0" w:line="360" w:lineRule="auto"/>
        <w:ind w:left="426" w:hanging="426"/>
        <w:jc w:val="both"/>
        <w:rPr>
          <w:rFonts w:ascii="Times New Roman" w:hAnsi="Times New Roman"/>
        </w:rPr>
      </w:pPr>
      <w:r w:rsidRPr="00820D55">
        <w:rPr>
          <w:rFonts w:ascii="Times New Roman" w:hAnsi="Times New Roman"/>
        </w:rPr>
        <w:t>Uchwała Zgromadzenia w przedmiocie nieudzielenia Zarządowi absolutorium jest równoznaczna ze złożeniem wniosku o odwołanie członków Zarządu.</w:t>
      </w:r>
    </w:p>
    <w:p w:rsidR="0007383F" w:rsidRPr="00820D55" w:rsidRDefault="0007383F" w:rsidP="008A4028">
      <w:pPr>
        <w:pStyle w:val="Akapitzlist"/>
        <w:numPr>
          <w:ilvl w:val="0"/>
          <w:numId w:val="41"/>
        </w:numPr>
        <w:spacing w:after="0" w:line="360" w:lineRule="auto"/>
        <w:ind w:left="426" w:hanging="426"/>
        <w:jc w:val="both"/>
        <w:rPr>
          <w:rFonts w:ascii="Times New Roman" w:hAnsi="Times New Roman"/>
        </w:rPr>
      </w:pPr>
      <w:r w:rsidRPr="00820D55">
        <w:rPr>
          <w:rFonts w:ascii="Times New Roman" w:hAnsi="Times New Roman"/>
        </w:rPr>
        <w:t>Uchwała o odwołaniu członków Zarządu nie może być podjęta wcześniej niż po upływie 21 (słownie: dwudziestu jeden) dni od daty Zgromadzenia, na którym podjęto uchwałę o nieudzieleniu Zarządowi absolutorium.</w:t>
      </w:r>
    </w:p>
    <w:p w:rsidR="0007383F" w:rsidRPr="00820D55" w:rsidRDefault="0007383F" w:rsidP="008A4028">
      <w:pPr>
        <w:pStyle w:val="Akapitzlist"/>
        <w:numPr>
          <w:ilvl w:val="0"/>
          <w:numId w:val="41"/>
        </w:numPr>
        <w:spacing w:after="0" w:line="360" w:lineRule="auto"/>
        <w:ind w:left="426" w:hanging="426"/>
        <w:jc w:val="both"/>
        <w:rPr>
          <w:rFonts w:ascii="Times New Roman" w:hAnsi="Times New Roman"/>
        </w:rPr>
      </w:pPr>
      <w:r w:rsidRPr="00820D55">
        <w:rPr>
          <w:rFonts w:ascii="Times New Roman" w:hAnsi="Times New Roman"/>
        </w:rPr>
        <w:t xml:space="preserve">Zgromadzenie może odwołać poszczególnych członków Zarządu z innych przyczyn niż nieudzielenie Zarządowi absolutorium, na uzasadniony pisemny wniosek co najmniej 1/4 </w:t>
      </w:r>
      <w:r w:rsidRPr="00820D55">
        <w:rPr>
          <w:rFonts w:ascii="Times New Roman" w:hAnsi="Times New Roman"/>
        </w:rPr>
        <w:lastRenderedPageBreak/>
        <w:t>(słownie: jednej czwartej) ogólnej liczby członków Zgromadzenia, który podlega zaopiniowaniu przez Komisję Rewizyjną.</w:t>
      </w:r>
    </w:p>
    <w:p w:rsidR="0007383F" w:rsidRPr="00820D55" w:rsidRDefault="0007383F" w:rsidP="008A4028">
      <w:pPr>
        <w:pStyle w:val="Akapitzlist"/>
        <w:numPr>
          <w:ilvl w:val="0"/>
          <w:numId w:val="41"/>
        </w:numPr>
        <w:spacing w:after="0" w:line="360" w:lineRule="auto"/>
        <w:ind w:left="426" w:hanging="426"/>
        <w:jc w:val="both"/>
        <w:rPr>
          <w:rFonts w:ascii="Times New Roman" w:hAnsi="Times New Roman"/>
        </w:rPr>
      </w:pPr>
      <w:r w:rsidRPr="00820D55">
        <w:rPr>
          <w:rFonts w:ascii="Times New Roman" w:hAnsi="Times New Roman"/>
        </w:rPr>
        <w:t>Zgromadzenie może odwołać pozostałych członków Zarządu na uzasadniony pisemny wniosek Przewodniczącego Zarządu, który podlega zaopiniowaniu przez Komisję Rewizyjną.</w:t>
      </w:r>
    </w:p>
    <w:p w:rsidR="0007383F" w:rsidRPr="00820D55" w:rsidRDefault="0007383F" w:rsidP="008A4028">
      <w:pPr>
        <w:pStyle w:val="Akapitzlist"/>
        <w:numPr>
          <w:ilvl w:val="0"/>
          <w:numId w:val="41"/>
        </w:numPr>
        <w:spacing w:after="0" w:line="360" w:lineRule="auto"/>
        <w:ind w:left="426" w:hanging="426"/>
        <w:jc w:val="both"/>
        <w:rPr>
          <w:rFonts w:ascii="Times New Roman" w:hAnsi="Times New Roman"/>
        </w:rPr>
      </w:pPr>
      <w:r w:rsidRPr="00820D55">
        <w:rPr>
          <w:rFonts w:ascii="Times New Roman" w:hAnsi="Times New Roman"/>
        </w:rPr>
        <w:t>Członkowie Zarządu mogą złożyć rezygnację z pełnionej funkcji. Uchwała w sprawie przyjęcia rezygnacji zostaje podjęta przez Zgromadzenia na najbliższym posiedzeniu.</w:t>
      </w:r>
    </w:p>
    <w:p w:rsidR="0007383F" w:rsidRPr="00820D55" w:rsidRDefault="0007383F" w:rsidP="008A4028">
      <w:pPr>
        <w:pStyle w:val="Akapitzlist"/>
        <w:numPr>
          <w:ilvl w:val="0"/>
          <w:numId w:val="41"/>
        </w:numPr>
        <w:spacing w:after="0" w:line="360" w:lineRule="auto"/>
        <w:ind w:left="426" w:hanging="426"/>
        <w:jc w:val="both"/>
        <w:rPr>
          <w:rFonts w:ascii="Times New Roman" w:hAnsi="Times New Roman"/>
        </w:rPr>
      </w:pPr>
      <w:r w:rsidRPr="00820D55">
        <w:rPr>
          <w:rFonts w:ascii="Times New Roman" w:hAnsi="Times New Roman"/>
        </w:rPr>
        <w:t>Odwołanie Przewodniczącego Zarządu albo przyjęcie jego rezygnacji z pełnionej funkcji powoduje automatyczne odwołanie Zastępców Przewodniczącego Zarządu oraz pozostałych członków Zarządu.</w:t>
      </w:r>
    </w:p>
    <w:p w:rsidR="0007383F" w:rsidRPr="00820D55" w:rsidRDefault="0007383F" w:rsidP="008A4028">
      <w:pPr>
        <w:pStyle w:val="Akapitzlist"/>
        <w:numPr>
          <w:ilvl w:val="0"/>
          <w:numId w:val="41"/>
        </w:numPr>
        <w:spacing w:after="0" w:line="360" w:lineRule="auto"/>
        <w:ind w:left="426" w:hanging="426"/>
        <w:jc w:val="both"/>
        <w:rPr>
          <w:rFonts w:ascii="Times New Roman" w:hAnsi="Times New Roman"/>
        </w:rPr>
      </w:pPr>
      <w:r w:rsidRPr="00820D55">
        <w:rPr>
          <w:rFonts w:ascii="Times New Roman" w:hAnsi="Times New Roman"/>
        </w:rPr>
        <w:t>W sytuacji, o której mowa w ust. 6, dotychczasowy Zarząd pełni swoje obowiązku do dnia wyboru nowego Zarządu, który powinien nastąpić najpóźniej w terminie 21 (słownie: dwudziestu jeden) dni od przyjęcia rezygnacji lub odwołania Przewodniczącego Zarządu.</w:t>
      </w:r>
    </w:p>
    <w:p w:rsidR="0007383F" w:rsidRPr="00820D55" w:rsidRDefault="0007383F" w:rsidP="008A4028">
      <w:pPr>
        <w:pStyle w:val="Akapitzlist"/>
        <w:numPr>
          <w:ilvl w:val="0"/>
          <w:numId w:val="41"/>
        </w:numPr>
        <w:spacing w:after="0" w:line="360" w:lineRule="auto"/>
        <w:ind w:left="426" w:hanging="426"/>
        <w:jc w:val="both"/>
        <w:rPr>
          <w:rFonts w:ascii="Times New Roman" w:hAnsi="Times New Roman"/>
        </w:rPr>
      </w:pPr>
      <w:r w:rsidRPr="00820D55">
        <w:rPr>
          <w:rFonts w:ascii="Times New Roman" w:hAnsi="Times New Roman"/>
        </w:rPr>
        <w:t>Niepodjęcie uchwały w sprawie wniosku, o którym mowa w ust. 3, powoduje, iż ewentualny kolejny tożsamy wniosek może zostać zgłoszony nie wcześniej niż po upływie 3 (słownie: trzech) miesięcy od dnia zgłoszenia poprzedniego głosowania.</w:t>
      </w:r>
    </w:p>
    <w:p w:rsidR="0007383F" w:rsidRPr="00820D55" w:rsidRDefault="0007383F" w:rsidP="00374F93">
      <w:pPr>
        <w:spacing w:after="0" w:line="360" w:lineRule="auto"/>
        <w:jc w:val="both"/>
        <w:rPr>
          <w:rFonts w:ascii="Times New Roman" w:hAnsi="Times New Roman"/>
        </w:rPr>
      </w:pPr>
    </w:p>
    <w:p w:rsidR="0007383F" w:rsidRPr="00820D55" w:rsidRDefault="0007383F" w:rsidP="00870F2B">
      <w:pPr>
        <w:spacing w:after="0" w:line="360" w:lineRule="auto"/>
        <w:jc w:val="center"/>
        <w:rPr>
          <w:rFonts w:ascii="Times New Roman" w:hAnsi="Times New Roman"/>
          <w:b/>
          <w:bCs/>
        </w:rPr>
      </w:pPr>
      <w:r w:rsidRPr="00820D55">
        <w:rPr>
          <w:rFonts w:ascii="Times New Roman" w:hAnsi="Times New Roman"/>
          <w:b/>
          <w:bCs/>
        </w:rPr>
        <w:t>§ 32.</w:t>
      </w:r>
    </w:p>
    <w:p w:rsidR="0007383F" w:rsidRPr="00820D55" w:rsidRDefault="0007383F" w:rsidP="00870F2B">
      <w:pPr>
        <w:spacing w:after="0" w:line="360" w:lineRule="auto"/>
        <w:jc w:val="center"/>
        <w:rPr>
          <w:rFonts w:ascii="Times New Roman" w:hAnsi="Times New Roman"/>
          <w:b/>
          <w:bCs/>
        </w:rPr>
      </w:pPr>
      <w:r w:rsidRPr="00820D55">
        <w:rPr>
          <w:rFonts w:ascii="Times New Roman" w:hAnsi="Times New Roman"/>
          <w:b/>
          <w:bCs/>
        </w:rPr>
        <w:t>[Biuro Związku]</w:t>
      </w:r>
    </w:p>
    <w:p w:rsidR="0007383F" w:rsidRPr="00820D55" w:rsidRDefault="0007383F" w:rsidP="008A4028">
      <w:pPr>
        <w:pStyle w:val="Akapitzlist"/>
        <w:numPr>
          <w:ilvl w:val="0"/>
          <w:numId w:val="42"/>
        </w:numPr>
        <w:spacing w:after="0" w:line="360" w:lineRule="auto"/>
        <w:ind w:left="426" w:hanging="426"/>
        <w:jc w:val="both"/>
        <w:rPr>
          <w:rFonts w:ascii="Times New Roman" w:hAnsi="Times New Roman"/>
        </w:rPr>
      </w:pPr>
      <w:r w:rsidRPr="00820D55">
        <w:rPr>
          <w:rFonts w:ascii="Times New Roman" w:hAnsi="Times New Roman"/>
        </w:rPr>
        <w:t>Do obsługi organów Związku Zarząd powołuje Biuro Związku.</w:t>
      </w:r>
    </w:p>
    <w:p w:rsidR="0007383F" w:rsidRPr="00820D55" w:rsidRDefault="0007383F" w:rsidP="008A4028">
      <w:pPr>
        <w:pStyle w:val="Akapitzlist"/>
        <w:numPr>
          <w:ilvl w:val="0"/>
          <w:numId w:val="42"/>
        </w:numPr>
        <w:spacing w:after="0" w:line="360" w:lineRule="auto"/>
        <w:ind w:left="426" w:hanging="426"/>
        <w:jc w:val="both"/>
        <w:rPr>
          <w:rFonts w:ascii="Times New Roman" w:hAnsi="Times New Roman"/>
        </w:rPr>
      </w:pPr>
      <w:r w:rsidRPr="00820D55">
        <w:rPr>
          <w:rFonts w:ascii="Times New Roman" w:hAnsi="Times New Roman"/>
        </w:rPr>
        <w:t>Biurem Związku kieruje Dyrektor Biura Związku, a w czasie jego braku obowiązki Dyrektora Biura Związku pełni tymczasowo jeden z członków Zarządu.</w:t>
      </w:r>
    </w:p>
    <w:p w:rsidR="0007383F" w:rsidRPr="00820D55" w:rsidRDefault="0007383F" w:rsidP="00374F93">
      <w:pPr>
        <w:spacing w:after="0" w:line="360" w:lineRule="auto"/>
        <w:jc w:val="both"/>
        <w:rPr>
          <w:rFonts w:ascii="Times New Roman" w:hAnsi="Times New Roman"/>
        </w:rPr>
      </w:pPr>
    </w:p>
    <w:p w:rsidR="0007383F" w:rsidRPr="00820D55" w:rsidRDefault="0007383F" w:rsidP="00870F2B">
      <w:pPr>
        <w:spacing w:after="0" w:line="360" w:lineRule="auto"/>
        <w:jc w:val="center"/>
        <w:rPr>
          <w:rFonts w:ascii="Times New Roman" w:hAnsi="Times New Roman"/>
          <w:b/>
          <w:bCs/>
        </w:rPr>
      </w:pPr>
      <w:r w:rsidRPr="00820D55">
        <w:rPr>
          <w:rFonts w:ascii="Times New Roman" w:hAnsi="Times New Roman"/>
          <w:b/>
          <w:bCs/>
        </w:rPr>
        <w:t>§ 33.</w:t>
      </w:r>
    </w:p>
    <w:p w:rsidR="0007383F" w:rsidRPr="00820D55" w:rsidRDefault="0007383F" w:rsidP="00870F2B">
      <w:pPr>
        <w:spacing w:after="0" w:line="360" w:lineRule="auto"/>
        <w:jc w:val="center"/>
        <w:rPr>
          <w:rFonts w:ascii="Times New Roman" w:hAnsi="Times New Roman"/>
          <w:b/>
          <w:bCs/>
        </w:rPr>
      </w:pPr>
      <w:r w:rsidRPr="00820D55">
        <w:rPr>
          <w:rFonts w:ascii="Times New Roman" w:hAnsi="Times New Roman"/>
          <w:b/>
          <w:bCs/>
        </w:rPr>
        <w:t>[Jawność działania]</w:t>
      </w:r>
    </w:p>
    <w:p w:rsidR="0007383F" w:rsidRPr="00820D55" w:rsidRDefault="0007383F" w:rsidP="008A4028">
      <w:pPr>
        <w:pStyle w:val="Akapitzlist"/>
        <w:numPr>
          <w:ilvl w:val="0"/>
          <w:numId w:val="43"/>
        </w:numPr>
        <w:spacing w:after="0" w:line="360" w:lineRule="auto"/>
        <w:ind w:left="426" w:hanging="426"/>
        <w:jc w:val="both"/>
        <w:rPr>
          <w:rFonts w:ascii="Times New Roman" w:hAnsi="Times New Roman"/>
        </w:rPr>
      </w:pPr>
      <w:r w:rsidRPr="00820D55">
        <w:rPr>
          <w:rFonts w:ascii="Times New Roman" w:hAnsi="Times New Roman"/>
        </w:rPr>
        <w:t>Działalność organów Związku jest jawna, a ograniczenie jawności wynikać może wyłącznie z powszechnie obowiązujących przepisów prawa lub niniejszego Statutu.</w:t>
      </w:r>
    </w:p>
    <w:p w:rsidR="0007383F" w:rsidRPr="00820D55" w:rsidRDefault="0007383F" w:rsidP="008A4028">
      <w:pPr>
        <w:pStyle w:val="Akapitzlist"/>
        <w:numPr>
          <w:ilvl w:val="0"/>
          <w:numId w:val="43"/>
        </w:numPr>
        <w:spacing w:after="0" w:line="360" w:lineRule="auto"/>
        <w:ind w:left="426" w:hanging="426"/>
        <w:jc w:val="both"/>
        <w:rPr>
          <w:rFonts w:ascii="Times New Roman" w:hAnsi="Times New Roman"/>
        </w:rPr>
      </w:pPr>
      <w:r w:rsidRPr="00820D55">
        <w:rPr>
          <w:rFonts w:ascii="Times New Roman" w:hAnsi="Times New Roman"/>
        </w:rPr>
        <w:t>Jawność działania organów Związku dotyczy w szczególności prawa obywateli do dostępu do informacji publicznej, z zastrzeżeniem ust. 3 poniżej.</w:t>
      </w:r>
    </w:p>
    <w:p w:rsidR="0007383F" w:rsidRPr="00820D55" w:rsidRDefault="0007383F" w:rsidP="008A4028">
      <w:pPr>
        <w:pStyle w:val="Akapitzlist"/>
        <w:numPr>
          <w:ilvl w:val="0"/>
          <w:numId w:val="43"/>
        </w:numPr>
        <w:spacing w:after="0" w:line="360" w:lineRule="auto"/>
        <w:ind w:left="426" w:hanging="426"/>
        <w:jc w:val="both"/>
        <w:rPr>
          <w:rFonts w:ascii="Times New Roman" w:hAnsi="Times New Roman"/>
        </w:rPr>
      </w:pPr>
      <w:r w:rsidRPr="00820D55">
        <w:rPr>
          <w:rFonts w:ascii="Times New Roman" w:hAnsi="Times New Roman"/>
        </w:rPr>
        <w:t>Jawność działania organów Związku nie obejmuje posiedzeń i dokumentów podlegających wyłączeniu jawności na mocy powszechnie obowiązujących przepisów prawa lub niniejszego Statutu.</w:t>
      </w:r>
    </w:p>
    <w:p w:rsidR="0007383F" w:rsidRPr="00820D55" w:rsidRDefault="0007383F" w:rsidP="00D3296D">
      <w:pPr>
        <w:pStyle w:val="Akapitzlist"/>
        <w:spacing w:after="0" w:line="360" w:lineRule="auto"/>
        <w:ind w:left="426"/>
        <w:jc w:val="both"/>
        <w:rPr>
          <w:rFonts w:ascii="Times New Roman" w:hAnsi="Times New Roman"/>
        </w:rPr>
      </w:pPr>
    </w:p>
    <w:p w:rsidR="0007383F" w:rsidRPr="00820D55" w:rsidRDefault="0007383F" w:rsidP="00D3296D">
      <w:pPr>
        <w:spacing w:after="0" w:line="360" w:lineRule="auto"/>
        <w:jc w:val="center"/>
        <w:rPr>
          <w:rFonts w:ascii="Times New Roman" w:hAnsi="Times New Roman"/>
          <w:b/>
          <w:bCs/>
        </w:rPr>
      </w:pPr>
      <w:r w:rsidRPr="00820D55">
        <w:rPr>
          <w:rFonts w:ascii="Times New Roman" w:hAnsi="Times New Roman"/>
          <w:b/>
          <w:bCs/>
        </w:rPr>
        <w:t>Rozdział 4. Mienie i gospodarka finansowa Związku</w:t>
      </w:r>
    </w:p>
    <w:p w:rsidR="0007383F" w:rsidRPr="00820D55" w:rsidRDefault="0007383F" w:rsidP="00870F2B">
      <w:pPr>
        <w:spacing w:after="0" w:line="360" w:lineRule="auto"/>
        <w:jc w:val="center"/>
        <w:rPr>
          <w:rFonts w:ascii="Times New Roman" w:hAnsi="Times New Roman"/>
          <w:b/>
          <w:bCs/>
        </w:rPr>
      </w:pPr>
    </w:p>
    <w:p w:rsidR="0007383F" w:rsidRPr="00820D55" w:rsidRDefault="0007383F" w:rsidP="00870F2B">
      <w:pPr>
        <w:spacing w:after="0" w:line="360" w:lineRule="auto"/>
        <w:jc w:val="center"/>
        <w:rPr>
          <w:rFonts w:ascii="Times New Roman" w:hAnsi="Times New Roman"/>
          <w:b/>
          <w:bCs/>
        </w:rPr>
      </w:pPr>
      <w:r w:rsidRPr="00820D55">
        <w:rPr>
          <w:rFonts w:ascii="Times New Roman" w:hAnsi="Times New Roman"/>
          <w:b/>
          <w:bCs/>
        </w:rPr>
        <w:t>§ 34.</w:t>
      </w:r>
    </w:p>
    <w:p w:rsidR="0007383F" w:rsidRPr="00820D55" w:rsidRDefault="0007383F" w:rsidP="00870F2B">
      <w:pPr>
        <w:spacing w:after="0" w:line="360" w:lineRule="auto"/>
        <w:jc w:val="center"/>
        <w:rPr>
          <w:rFonts w:ascii="Times New Roman" w:hAnsi="Times New Roman"/>
          <w:b/>
          <w:bCs/>
        </w:rPr>
      </w:pPr>
      <w:r w:rsidRPr="00820D55">
        <w:rPr>
          <w:rFonts w:ascii="Times New Roman" w:hAnsi="Times New Roman"/>
          <w:b/>
          <w:bCs/>
        </w:rPr>
        <w:t>[Majątek Związku]</w:t>
      </w:r>
    </w:p>
    <w:p w:rsidR="0007383F" w:rsidRPr="00820D55" w:rsidRDefault="0007383F" w:rsidP="008A4028">
      <w:pPr>
        <w:pStyle w:val="Akapitzlist"/>
        <w:numPr>
          <w:ilvl w:val="0"/>
          <w:numId w:val="44"/>
        </w:numPr>
        <w:spacing w:after="0" w:line="360" w:lineRule="auto"/>
        <w:ind w:left="426" w:hanging="426"/>
        <w:jc w:val="both"/>
        <w:rPr>
          <w:rFonts w:ascii="Times New Roman" w:hAnsi="Times New Roman"/>
        </w:rPr>
      </w:pPr>
      <w:r w:rsidRPr="00820D55">
        <w:rPr>
          <w:rFonts w:ascii="Times New Roman" w:hAnsi="Times New Roman"/>
        </w:rPr>
        <w:lastRenderedPageBreak/>
        <w:t>Majątek Związku stanowi w szczególności mienie wniesione przez Uczestników Związku oraz mienie nabyte przez Związek.</w:t>
      </w:r>
    </w:p>
    <w:p w:rsidR="0007383F" w:rsidRPr="00820D55" w:rsidRDefault="0007383F" w:rsidP="008A4028">
      <w:pPr>
        <w:pStyle w:val="Akapitzlist"/>
        <w:numPr>
          <w:ilvl w:val="0"/>
          <w:numId w:val="44"/>
        </w:numPr>
        <w:spacing w:after="0" w:line="360" w:lineRule="auto"/>
        <w:ind w:left="426" w:hanging="426"/>
        <w:jc w:val="both"/>
        <w:rPr>
          <w:rFonts w:ascii="Times New Roman" w:hAnsi="Times New Roman"/>
        </w:rPr>
      </w:pPr>
      <w:r w:rsidRPr="00820D55">
        <w:rPr>
          <w:rFonts w:ascii="Times New Roman" w:hAnsi="Times New Roman"/>
        </w:rPr>
        <w:t>Mienie przekazane Związkowi staje się jego własnością.</w:t>
      </w:r>
    </w:p>
    <w:p w:rsidR="0007383F" w:rsidRPr="00820D55" w:rsidRDefault="0007383F" w:rsidP="008A4028">
      <w:pPr>
        <w:pStyle w:val="Akapitzlist"/>
        <w:numPr>
          <w:ilvl w:val="0"/>
          <w:numId w:val="44"/>
        </w:numPr>
        <w:spacing w:after="0" w:line="360" w:lineRule="auto"/>
        <w:ind w:left="426" w:hanging="426"/>
        <w:jc w:val="both"/>
        <w:rPr>
          <w:rFonts w:ascii="Times New Roman" w:hAnsi="Times New Roman"/>
        </w:rPr>
      </w:pPr>
      <w:r w:rsidRPr="00820D55">
        <w:rPr>
          <w:rFonts w:ascii="Times New Roman" w:hAnsi="Times New Roman"/>
        </w:rPr>
        <w:t xml:space="preserve">Majątek Związku, tj. zarówno mienie wniesione przez Uczestników Związku jako udziały, o których mowa w ust. 4 poniżej, jak i wszelkie mienie nabyte przez Związek po jego utworzeniu, niezależnie od podstawy prawnej nabycia (nabyty od podmiotów trzecich, wypracowany przez Związek) stanowi odrębny majątek od majątku Uczestników i jest zarządzany samodzielnie przez Związek. </w:t>
      </w:r>
    </w:p>
    <w:p w:rsidR="0007383F" w:rsidRPr="00820D55" w:rsidRDefault="0007383F" w:rsidP="008A4028">
      <w:pPr>
        <w:pStyle w:val="Akapitzlist"/>
        <w:numPr>
          <w:ilvl w:val="0"/>
          <w:numId w:val="44"/>
        </w:numPr>
        <w:spacing w:after="0" w:line="360" w:lineRule="auto"/>
        <w:ind w:left="426" w:hanging="426"/>
        <w:jc w:val="both"/>
        <w:rPr>
          <w:rFonts w:ascii="Times New Roman" w:hAnsi="Times New Roman"/>
        </w:rPr>
      </w:pPr>
      <w:r w:rsidRPr="00820D55">
        <w:rPr>
          <w:rFonts w:ascii="Times New Roman" w:hAnsi="Times New Roman"/>
        </w:rPr>
        <w:t>Celem wyposażenia Związku w majątek, Uczestnicy wnoszą do Związku udziały w wysokości 5.000,00 zł (słownie: pięciu tysięcy złotych 00/100).</w:t>
      </w:r>
    </w:p>
    <w:p w:rsidR="0007383F" w:rsidRPr="00820D55" w:rsidRDefault="0007383F" w:rsidP="008A4028">
      <w:pPr>
        <w:pStyle w:val="Akapitzlist"/>
        <w:numPr>
          <w:ilvl w:val="0"/>
          <w:numId w:val="44"/>
        </w:numPr>
        <w:spacing w:after="0" w:line="360" w:lineRule="auto"/>
        <w:ind w:left="426" w:hanging="426"/>
        <w:jc w:val="both"/>
        <w:rPr>
          <w:rFonts w:ascii="Times New Roman" w:hAnsi="Times New Roman"/>
        </w:rPr>
      </w:pPr>
      <w:r w:rsidRPr="00820D55">
        <w:rPr>
          <w:rFonts w:ascii="Times New Roman" w:hAnsi="Times New Roman"/>
        </w:rPr>
        <w:t>Każdy Uczestnik Związku zobowiązany jest wnieść swój udział w terminie 30 (słownie: trzydziestu) dni od dnia rejestracji Związku, a w przypadku nowych Uczestników w terminie 30 (słownie: trzydziestu) dni od dnia przystąpienia do Związku.</w:t>
      </w:r>
    </w:p>
    <w:p w:rsidR="0007383F" w:rsidRPr="00820D55" w:rsidRDefault="0007383F" w:rsidP="008A4028">
      <w:pPr>
        <w:pStyle w:val="Akapitzlist"/>
        <w:numPr>
          <w:ilvl w:val="0"/>
          <w:numId w:val="44"/>
        </w:numPr>
        <w:spacing w:after="0" w:line="360" w:lineRule="auto"/>
        <w:ind w:left="426" w:hanging="426"/>
        <w:jc w:val="both"/>
        <w:rPr>
          <w:rFonts w:ascii="Times New Roman" w:hAnsi="Times New Roman"/>
        </w:rPr>
      </w:pPr>
      <w:r w:rsidRPr="00820D55">
        <w:rPr>
          <w:rFonts w:ascii="Times New Roman" w:hAnsi="Times New Roman"/>
        </w:rPr>
        <w:t>Mieniem Związku są w szczególności:</w:t>
      </w:r>
    </w:p>
    <w:p w:rsidR="0007383F" w:rsidRPr="00820D55" w:rsidRDefault="0007383F" w:rsidP="008A4028">
      <w:pPr>
        <w:pStyle w:val="Akapitzlist"/>
        <w:numPr>
          <w:ilvl w:val="0"/>
          <w:numId w:val="45"/>
        </w:numPr>
        <w:spacing w:after="0" w:line="360" w:lineRule="auto"/>
        <w:ind w:left="851" w:hanging="425"/>
        <w:jc w:val="both"/>
        <w:rPr>
          <w:rFonts w:ascii="Times New Roman" w:hAnsi="Times New Roman"/>
        </w:rPr>
      </w:pPr>
      <w:r w:rsidRPr="00820D55">
        <w:rPr>
          <w:rFonts w:ascii="Times New Roman" w:hAnsi="Times New Roman"/>
        </w:rPr>
        <w:t>własność i inne prawa majątkowe,</w:t>
      </w:r>
    </w:p>
    <w:p w:rsidR="0007383F" w:rsidRPr="00820D55" w:rsidRDefault="0007383F" w:rsidP="008A4028">
      <w:pPr>
        <w:pStyle w:val="Akapitzlist"/>
        <w:numPr>
          <w:ilvl w:val="0"/>
          <w:numId w:val="45"/>
        </w:numPr>
        <w:spacing w:after="0" w:line="360" w:lineRule="auto"/>
        <w:ind w:left="851" w:hanging="425"/>
        <w:jc w:val="both"/>
        <w:rPr>
          <w:rFonts w:ascii="Times New Roman" w:hAnsi="Times New Roman"/>
        </w:rPr>
      </w:pPr>
      <w:r w:rsidRPr="00820D55">
        <w:rPr>
          <w:rFonts w:ascii="Times New Roman" w:hAnsi="Times New Roman"/>
        </w:rPr>
        <w:t>udziały wnoszone przez Uczestników,</w:t>
      </w:r>
    </w:p>
    <w:p w:rsidR="0007383F" w:rsidRPr="00820D55" w:rsidRDefault="0007383F" w:rsidP="008A4028">
      <w:pPr>
        <w:pStyle w:val="Akapitzlist"/>
        <w:numPr>
          <w:ilvl w:val="0"/>
          <w:numId w:val="45"/>
        </w:numPr>
        <w:spacing w:after="0" w:line="360" w:lineRule="auto"/>
        <w:ind w:left="851" w:hanging="425"/>
        <w:jc w:val="both"/>
        <w:rPr>
          <w:rFonts w:ascii="Times New Roman" w:hAnsi="Times New Roman"/>
        </w:rPr>
      </w:pPr>
      <w:r w:rsidRPr="00820D55">
        <w:rPr>
          <w:rFonts w:ascii="Times New Roman" w:hAnsi="Times New Roman"/>
        </w:rPr>
        <w:t>dochody z majątku i działalności Związku,</w:t>
      </w:r>
    </w:p>
    <w:p w:rsidR="0007383F" w:rsidRPr="00820D55" w:rsidRDefault="0007383F" w:rsidP="008A4028">
      <w:pPr>
        <w:pStyle w:val="Akapitzlist"/>
        <w:numPr>
          <w:ilvl w:val="0"/>
          <w:numId w:val="45"/>
        </w:numPr>
        <w:spacing w:after="0" w:line="360" w:lineRule="auto"/>
        <w:ind w:left="851" w:hanging="425"/>
        <w:jc w:val="both"/>
        <w:rPr>
          <w:rFonts w:ascii="Times New Roman" w:hAnsi="Times New Roman"/>
        </w:rPr>
      </w:pPr>
      <w:r w:rsidRPr="00820D55">
        <w:rPr>
          <w:rFonts w:ascii="Times New Roman" w:hAnsi="Times New Roman"/>
        </w:rPr>
        <w:t>rekompensaty, o których mowa w art. 50 i nast. Ustawy o publicznym transporcie zbiorowym,</w:t>
      </w:r>
    </w:p>
    <w:p w:rsidR="0007383F" w:rsidRPr="00820D55" w:rsidRDefault="0007383F" w:rsidP="008A4028">
      <w:pPr>
        <w:pStyle w:val="Akapitzlist"/>
        <w:numPr>
          <w:ilvl w:val="0"/>
          <w:numId w:val="45"/>
        </w:numPr>
        <w:spacing w:after="0" w:line="360" w:lineRule="auto"/>
        <w:ind w:left="851" w:hanging="425"/>
        <w:jc w:val="both"/>
        <w:rPr>
          <w:rFonts w:ascii="Times New Roman" w:hAnsi="Times New Roman"/>
        </w:rPr>
      </w:pPr>
      <w:r w:rsidRPr="00820D55">
        <w:rPr>
          <w:rFonts w:ascii="Times New Roman" w:hAnsi="Times New Roman"/>
        </w:rPr>
        <w:t>składki członkowskie wnoszone przez Uczestników,</w:t>
      </w:r>
    </w:p>
    <w:p w:rsidR="0007383F" w:rsidRPr="00820D55" w:rsidRDefault="0007383F" w:rsidP="008A4028">
      <w:pPr>
        <w:pStyle w:val="Akapitzlist"/>
        <w:numPr>
          <w:ilvl w:val="0"/>
          <w:numId w:val="45"/>
        </w:numPr>
        <w:spacing w:after="0" w:line="360" w:lineRule="auto"/>
        <w:ind w:left="851" w:hanging="425"/>
        <w:jc w:val="both"/>
        <w:rPr>
          <w:rFonts w:ascii="Times New Roman" w:hAnsi="Times New Roman"/>
        </w:rPr>
      </w:pPr>
      <w:r w:rsidRPr="00820D55">
        <w:rPr>
          <w:rFonts w:ascii="Times New Roman" w:hAnsi="Times New Roman"/>
        </w:rPr>
        <w:t>dochody z udziału Związku w spółkach prawa handlowego i innych podmiotach gospodarczych, w których Związek uczestniczy,</w:t>
      </w:r>
    </w:p>
    <w:p w:rsidR="0007383F" w:rsidRPr="00820D55" w:rsidRDefault="0007383F" w:rsidP="008A4028">
      <w:pPr>
        <w:pStyle w:val="Akapitzlist"/>
        <w:numPr>
          <w:ilvl w:val="0"/>
          <w:numId w:val="45"/>
        </w:numPr>
        <w:spacing w:after="0" w:line="360" w:lineRule="auto"/>
        <w:ind w:left="851" w:hanging="425"/>
        <w:jc w:val="both"/>
        <w:rPr>
          <w:rFonts w:ascii="Times New Roman" w:hAnsi="Times New Roman"/>
        </w:rPr>
      </w:pPr>
      <w:r w:rsidRPr="00820D55">
        <w:rPr>
          <w:rFonts w:ascii="Times New Roman" w:hAnsi="Times New Roman"/>
        </w:rPr>
        <w:t>wpływy jednorazowe uzyskane ze sprzedaży części majątku Związku,</w:t>
      </w:r>
    </w:p>
    <w:p w:rsidR="0007383F" w:rsidRPr="00820D55" w:rsidRDefault="0007383F" w:rsidP="008A4028">
      <w:pPr>
        <w:pStyle w:val="Akapitzlist"/>
        <w:numPr>
          <w:ilvl w:val="0"/>
          <w:numId w:val="45"/>
        </w:numPr>
        <w:spacing w:after="0" w:line="360" w:lineRule="auto"/>
        <w:ind w:left="851" w:hanging="425"/>
        <w:jc w:val="both"/>
        <w:rPr>
          <w:rFonts w:ascii="Times New Roman" w:hAnsi="Times New Roman"/>
        </w:rPr>
      </w:pPr>
      <w:r w:rsidRPr="00820D55">
        <w:rPr>
          <w:rFonts w:ascii="Times New Roman" w:hAnsi="Times New Roman"/>
        </w:rPr>
        <w:t>subwencje, dotacje, darowizny i zapisy dokonywane na rzecz Związku,</w:t>
      </w:r>
    </w:p>
    <w:p w:rsidR="0007383F" w:rsidRPr="00820D55" w:rsidRDefault="0007383F" w:rsidP="008A4028">
      <w:pPr>
        <w:pStyle w:val="Akapitzlist"/>
        <w:numPr>
          <w:ilvl w:val="0"/>
          <w:numId w:val="45"/>
        </w:numPr>
        <w:spacing w:after="0" w:line="360" w:lineRule="auto"/>
        <w:ind w:left="851" w:hanging="425"/>
        <w:jc w:val="both"/>
        <w:rPr>
          <w:rFonts w:ascii="Times New Roman" w:hAnsi="Times New Roman"/>
        </w:rPr>
      </w:pPr>
      <w:r w:rsidRPr="00820D55">
        <w:rPr>
          <w:rFonts w:ascii="Times New Roman" w:hAnsi="Times New Roman"/>
        </w:rPr>
        <w:t>dopłaty Uczestników w wysokości ogłoszonej przez Zgromadzenie,</w:t>
      </w:r>
    </w:p>
    <w:p w:rsidR="0007383F" w:rsidRPr="00820D55" w:rsidRDefault="0007383F" w:rsidP="008A4028">
      <w:pPr>
        <w:pStyle w:val="Akapitzlist"/>
        <w:numPr>
          <w:ilvl w:val="0"/>
          <w:numId w:val="45"/>
        </w:numPr>
        <w:spacing w:after="0" w:line="360" w:lineRule="auto"/>
        <w:ind w:left="851" w:hanging="425"/>
        <w:jc w:val="both"/>
        <w:rPr>
          <w:rFonts w:ascii="Times New Roman" w:hAnsi="Times New Roman"/>
        </w:rPr>
      </w:pPr>
      <w:r w:rsidRPr="00820D55">
        <w:rPr>
          <w:rFonts w:ascii="Times New Roman" w:hAnsi="Times New Roman"/>
        </w:rPr>
        <w:t>przekazane przez Uczestników składniki ich mienia służące realizacji zadań Związku,</w:t>
      </w:r>
    </w:p>
    <w:p w:rsidR="0007383F" w:rsidRPr="00820D55" w:rsidRDefault="0007383F" w:rsidP="008A4028">
      <w:pPr>
        <w:pStyle w:val="Akapitzlist"/>
        <w:numPr>
          <w:ilvl w:val="0"/>
          <w:numId w:val="45"/>
        </w:numPr>
        <w:spacing w:after="0" w:line="360" w:lineRule="auto"/>
        <w:ind w:left="851" w:hanging="425"/>
        <w:jc w:val="both"/>
        <w:rPr>
          <w:rFonts w:ascii="Times New Roman" w:hAnsi="Times New Roman"/>
        </w:rPr>
      </w:pPr>
      <w:r w:rsidRPr="00820D55">
        <w:rPr>
          <w:rFonts w:ascii="Times New Roman" w:hAnsi="Times New Roman"/>
        </w:rPr>
        <w:t>inne dochody osiągane przez Związek.</w:t>
      </w:r>
    </w:p>
    <w:p w:rsidR="0007383F" w:rsidRPr="00820D55" w:rsidRDefault="0007383F" w:rsidP="008A4028">
      <w:pPr>
        <w:pStyle w:val="Akapitzlist"/>
        <w:numPr>
          <w:ilvl w:val="0"/>
          <w:numId w:val="44"/>
        </w:numPr>
        <w:spacing w:after="0" w:line="360" w:lineRule="auto"/>
        <w:ind w:left="426" w:hanging="426"/>
        <w:jc w:val="both"/>
        <w:rPr>
          <w:rFonts w:ascii="Times New Roman" w:hAnsi="Times New Roman"/>
        </w:rPr>
      </w:pPr>
      <w:r w:rsidRPr="00820D55">
        <w:rPr>
          <w:rFonts w:ascii="Times New Roman" w:hAnsi="Times New Roman"/>
        </w:rPr>
        <w:t xml:space="preserve">Związek odpowiada całym swoim majątkiem za zobowiązania Związku wobec podmiotów trzecich. </w:t>
      </w:r>
    </w:p>
    <w:p w:rsidR="0007383F" w:rsidRPr="00820D55" w:rsidRDefault="0007383F" w:rsidP="008A4028">
      <w:pPr>
        <w:pStyle w:val="Akapitzlist"/>
        <w:numPr>
          <w:ilvl w:val="0"/>
          <w:numId w:val="44"/>
        </w:numPr>
        <w:spacing w:after="0" w:line="360" w:lineRule="auto"/>
        <w:ind w:left="426" w:hanging="426"/>
        <w:jc w:val="both"/>
        <w:rPr>
          <w:rFonts w:ascii="Times New Roman" w:hAnsi="Times New Roman"/>
        </w:rPr>
      </w:pPr>
      <w:r w:rsidRPr="00820D55">
        <w:rPr>
          <w:rFonts w:ascii="Times New Roman" w:hAnsi="Times New Roman"/>
        </w:rPr>
        <w:t xml:space="preserve">Wszelkie dochody Związku z posiadanego majątku mogą być wykorzystywane przez Związek jedynie na prowadzenie działalności w zakresie dopuszczalnym na podstawie niniejszego Statutu. </w:t>
      </w:r>
    </w:p>
    <w:p w:rsidR="0007383F" w:rsidRPr="00820D55" w:rsidRDefault="0007383F" w:rsidP="008A4028">
      <w:pPr>
        <w:pStyle w:val="Akapitzlist"/>
        <w:numPr>
          <w:ilvl w:val="0"/>
          <w:numId w:val="44"/>
        </w:numPr>
        <w:spacing w:after="0" w:line="360" w:lineRule="auto"/>
        <w:ind w:left="426" w:hanging="426"/>
        <w:jc w:val="both"/>
        <w:rPr>
          <w:rFonts w:ascii="Times New Roman" w:hAnsi="Times New Roman"/>
        </w:rPr>
      </w:pPr>
      <w:r w:rsidRPr="00820D55">
        <w:rPr>
          <w:rFonts w:ascii="Times New Roman" w:hAnsi="Times New Roman"/>
        </w:rPr>
        <w:t>Nadwyżka budżetowa pozostaje w Związku i jest uwzględniana przy kalkulacji składek członkowskich Uczestników na następny okres roczny.</w:t>
      </w:r>
    </w:p>
    <w:p w:rsidR="0007383F" w:rsidRPr="00820D55" w:rsidRDefault="0007383F" w:rsidP="00374F93">
      <w:pPr>
        <w:spacing w:after="0" w:line="360" w:lineRule="auto"/>
        <w:jc w:val="both"/>
        <w:rPr>
          <w:rFonts w:ascii="Times New Roman" w:hAnsi="Times New Roman"/>
        </w:rPr>
      </w:pPr>
    </w:p>
    <w:p w:rsidR="0007383F" w:rsidRPr="00820D55" w:rsidRDefault="0007383F" w:rsidP="00111D86">
      <w:pPr>
        <w:spacing w:after="0" w:line="360" w:lineRule="auto"/>
        <w:jc w:val="center"/>
        <w:rPr>
          <w:rFonts w:ascii="Times New Roman" w:hAnsi="Times New Roman"/>
          <w:b/>
          <w:bCs/>
        </w:rPr>
      </w:pPr>
      <w:r w:rsidRPr="00820D55">
        <w:rPr>
          <w:rFonts w:ascii="Times New Roman" w:hAnsi="Times New Roman"/>
          <w:b/>
          <w:bCs/>
        </w:rPr>
        <w:t>§ 35.</w:t>
      </w:r>
    </w:p>
    <w:p w:rsidR="0007383F" w:rsidRPr="00820D55" w:rsidRDefault="0007383F" w:rsidP="00111D86">
      <w:pPr>
        <w:spacing w:after="0" w:line="360" w:lineRule="auto"/>
        <w:jc w:val="center"/>
        <w:rPr>
          <w:rFonts w:ascii="Times New Roman" w:hAnsi="Times New Roman"/>
          <w:b/>
          <w:bCs/>
        </w:rPr>
      </w:pPr>
      <w:r w:rsidRPr="00820D55">
        <w:rPr>
          <w:rFonts w:ascii="Times New Roman" w:hAnsi="Times New Roman"/>
          <w:b/>
          <w:bCs/>
        </w:rPr>
        <w:t>[Plan finansowy, siatka połączeń i składki członkowskie]</w:t>
      </w:r>
    </w:p>
    <w:p w:rsidR="0007383F" w:rsidRPr="00820D55" w:rsidRDefault="0007383F" w:rsidP="008A4028">
      <w:pPr>
        <w:pStyle w:val="MyLista1"/>
        <w:numPr>
          <w:ilvl w:val="3"/>
          <w:numId w:val="58"/>
        </w:numPr>
        <w:tabs>
          <w:tab w:val="clear" w:pos="2880"/>
        </w:tabs>
        <w:spacing w:after="0" w:line="360" w:lineRule="auto"/>
        <w:ind w:left="426" w:hanging="426"/>
        <w:rPr>
          <w:rFonts w:ascii="Times New Roman" w:hAnsi="Times New Roman"/>
        </w:rPr>
      </w:pPr>
      <w:r w:rsidRPr="00820D55">
        <w:rPr>
          <w:rFonts w:ascii="Times New Roman" w:hAnsi="Times New Roman"/>
        </w:rPr>
        <w:t xml:space="preserve">Związek prowadzi samodzielną gospodarkę finansową na podstawie rocznego planu finansowego, stosując odpowiednio przepisy Ustawy o finansach publicznych. </w:t>
      </w:r>
    </w:p>
    <w:p w:rsidR="0007383F" w:rsidRPr="00820D55" w:rsidRDefault="0007383F" w:rsidP="008A4028">
      <w:pPr>
        <w:pStyle w:val="MyLista1"/>
        <w:numPr>
          <w:ilvl w:val="3"/>
          <w:numId w:val="58"/>
        </w:numPr>
        <w:tabs>
          <w:tab w:val="clear" w:pos="2880"/>
        </w:tabs>
        <w:spacing w:after="0" w:line="360" w:lineRule="auto"/>
        <w:ind w:left="426" w:hanging="426"/>
        <w:rPr>
          <w:rFonts w:ascii="Times New Roman" w:hAnsi="Times New Roman"/>
        </w:rPr>
      </w:pPr>
      <w:r w:rsidRPr="00820D55">
        <w:rPr>
          <w:rFonts w:ascii="Times New Roman" w:hAnsi="Times New Roman"/>
        </w:rPr>
        <w:lastRenderedPageBreak/>
        <w:t>W terminie do 30 czerwca każdego roku, Zarząd jest zobowiązany przekazać wszystkim Uczestnikom projekt siatki połączeń na następny rok kalendarzowy, celem uzgodnienia ostatecznej siatki połączeń stanowiącej podstawę do opracowania planu finansowego na następny rok obrotowy.</w:t>
      </w:r>
    </w:p>
    <w:p w:rsidR="0007383F" w:rsidRPr="00820D55" w:rsidRDefault="0007383F" w:rsidP="008A4028">
      <w:pPr>
        <w:pStyle w:val="MyLista1"/>
        <w:numPr>
          <w:ilvl w:val="3"/>
          <w:numId w:val="58"/>
        </w:numPr>
        <w:tabs>
          <w:tab w:val="clear" w:pos="2880"/>
        </w:tabs>
        <w:spacing w:after="0" w:line="360" w:lineRule="auto"/>
        <w:ind w:left="426" w:hanging="426"/>
        <w:rPr>
          <w:rFonts w:ascii="Times New Roman" w:hAnsi="Times New Roman"/>
        </w:rPr>
      </w:pPr>
      <w:r w:rsidRPr="00820D55">
        <w:rPr>
          <w:rFonts w:ascii="Times New Roman" w:hAnsi="Times New Roman"/>
        </w:rPr>
        <w:t xml:space="preserve"> W terminie 21 (słownie: dwudziestu jeden) dni od daty otrzymania projektu siatki połączeń na następny rok obrotowy, o którym mowa w ust. 2 powyżej, Uczestnik jest zobowiązany przekazać Zarządowi pisemną informację o: </w:t>
      </w:r>
    </w:p>
    <w:p w:rsidR="0007383F" w:rsidRPr="00820D55" w:rsidRDefault="0007383F" w:rsidP="008A4028">
      <w:pPr>
        <w:pStyle w:val="Akapitzlist"/>
        <w:numPr>
          <w:ilvl w:val="0"/>
          <w:numId w:val="60"/>
        </w:numPr>
        <w:spacing w:after="0" w:line="360" w:lineRule="auto"/>
        <w:ind w:left="851" w:hanging="425"/>
        <w:jc w:val="both"/>
        <w:rPr>
          <w:rFonts w:ascii="Times New Roman" w:hAnsi="Times New Roman"/>
        </w:rPr>
      </w:pPr>
      <w:r w:rsidRPr="00820D55">
        <w:rPr>
          <w:rFonts w:ascii="Times New Roman" w:hAnsi="Times New Roman"/>
        </w:rPr>
        <w:t xml:space="preserve">akceptacji połączeń przebiegających przez jego terytorium, </w:t>
      </w:r>
    </w:p>
    <w:p w:rsidR="0007383F" w:rsidRPr="00820D55" w:rsidRDefault="0007383F" w:rsidP="008A4028">
      <w:pPr>
        <w:pStyle w:val="Akapitzlist"/>
        <w:numPr>
          <w:ilvl w:val="0"/>
          <w:numId w:val="60"/>
        </w:numPr>
        <w:spacing w:after="0" w:line="360" w:lineRule="auto"/>
        <w:ind w:left="851" w:hanging="425"/>
        <w:jc w:val="both"/>
        <w:rPr>
          <w:rFonts w:ascii="Times New Roman" w:hAnsi="Times New Roman"/>
        </w:rPr>
      </w:pPr>
      <w:r w:rsidRPr="00820D55">
        <w:rPr>
          <w:rFonts w:ascii="Times New Roman" w:hAnsi="Times New Roman"/>
        </w:rPr>
        <w:t xml:space="preserve">sprzeciwie wobec połączeń przebiegających przez jego terytorium. </w:t>
      </w:r>
    </w:p>
    <w:p w:rsidR="0007383F" w:rsidRPr="00820D55" w:rsidRDefault="0007383F" w:rsidP="0076228E">
      <w:pPr>
        <w:pStyle w:val="MyLista1"/>
        <w:numPr>
          <w:ilvl w:val="0"/>
          <w:numId w:val="0"/>
        </w:numPr>
        <w:tabs>
          <w:tab w:val="left" w:pos="426"/>
        </w:tabs>
        <w:spacing w:after="0" w:line="360" w:lineRule="auto"/>
        <w:ind w:left="426"/>
        <w:rPr>
          <w:rFonts w:ascii="Times New Roman" w:hAnsi="Times New Roman"/>
        </w:rPr>
      </w:pPr>
      <w:r w:rsidRPr="00820D55">
        <w:rPr>
          <w:rFonts w:ascii="Times New Roman" w:hAnsi="Times New Roman"/>
        </w:rPr>
        <w:t xml:space="preserve">Brak odpowiedzi w ww. terminie uznaje się za akceptację projektu siatki połączeń na następny rok obrotowy. </w:t>
      </w:r>
    </w:p>
    <w:p w:rsidR="0007383F" w:rsidRPr="00820D55" w:rsidRDefault="0007383F" w:rsidP="008A4028">
      <w:pPr>
        <w:pStyle w:val="MyLista1"/>
        <w:numPr>
          <w:ilvl w:val="3"/>
          <w:numId w:val="58"/>
        </w:numPr>
        <w:tabs>
          <w:tab w:val="clear" w:pos="2880"/>
        </w:tabs>
        <w:spacing w:after="0" w:line="360" w:lineRule="auto"/>
        <w:ind w:left="426" w:hanging="426"/>
        <w:rPr>
          <w:rFonts w:ascii="Times New Roman" w:hAnsi="Times New Roman"/>
        </w:rPr>
      </w:pPr>
      <w:r w:rsidRPr="00820D55">
        <w:rPr>
          <w:rFonts w:ascii="Times New Roman" w:hAnsi="Times New Roman"/>
        </w:rPr>
        <w:t xml:space="preserve">Zaakceptowany przez wszystkich Uczestników projekt siatki połączeń na następny rok obrotowy stanowi podstawę do opracowania przez Zarząd projektu planu finansowego na następny rok obrotowy, z zastrzeżeniem ust. 5 poniżej. </w:t>
      </w:r>
    </w:p>
    <w:p w:rsidR="0007383F" w:rsidRPr="00820D55" w:rsidRDefault="0007383F" w:rsidP="008A4028">
      <w:pPr>
        <w:pStyle w:val="MyLista1"/>
        <w:numPr>
          <w:ilvl w:val="3"/>
          <w:numId w:val="58"/>
        </w:numPr>
        <w:tabs>
          <w:tab w:val="clear" w:pos="2880"/>
        </w:tabs>
        <w:spacing w:after="0" w:line="360" w:lineRule="auto"/>
        <w:ind w:left="426" w:hanging="426"/>
        <w:rPr>
          <w:rFonts w:ascii="Times New Roman" w:hAnsi="Times New Roman"/>
        </w:rPr>
      </w:pPr>
      <w:r w:rsidRPr="00820D55">
        <w:rPr>
          <w:rFonts w:ascii="Times New Roman" w:hAnsi="Times New Roman"/>
        </w:rPr>
        <w:t xml:space="preserve">Zgłoszenie przez Uczestnika pisemnego sprzeciwu wobec połączenia przebiegającego przez jego terytorium oznacza, że połączenie to nie może zostać ujęte w siatce połączeń na następny rok obrotowy i nie może zostać uruchomione, o ile Uczestnicy wnioskujący o jego uruchomienie nie złożą Zarządowi i Uczestnikowi zgłaszającemu sprzeciw, pisemnej deklaracji pokrycia wszystkich kosztów tego połączenia. </w:t>
      </w:r>
    </w:p>
    <w:p w:rsidR="0007383F" w:rsidRPr="00820D55" w:rsidRDefault="0007383F" w:rsidP="008A4028">
      <w:pPr>
        <w:pStyle w:val="MyLista1"/>
        <w:numPr>
          <w:ilvl w:val="3"/>
          <w:numId w:val="58"/>
        </w:numPr>
        <w:tabs>
          <w:tab w:val="clear" w:pos="2880"/>
        </w:tabs>
        <w:spacing w:after="0" w:line="360" w:lineRule="auto"/>
        <w:ind w:left="426" w:hanging="426"/>
        <w:rPr>
          <w:rFonts w:ascii="Times New Roman" w:hAnsi="Times New Roman"/>
        </w:rPr>
      </w:pPr>
      <w:r w:rsidRPr="00820D55">
        <w:rPr>
          <w:rFonts w:ascii="Times New Roman" w:hAnsi="Times New Roman"/>
        </w:rPr>
        <w:t>W terminie do 28 lipca każdego roku, Zarząd jest zobowiązany przedstawić wszystkim Uczestnikom:</w:t>
      </w:r>
    </w:p>
    <w:p w:rsidR="0007383F" w:rsidRPr="00820D55" w:rsidRDefault="0007383F" w:rsidP="008A4028">
      <w:pPr>
        <w:pStyle w:val="Akapitzlist"/>
        <w:numPr>
          <w:ilvl w:val="0"/>
          <w:numId w:val="61"/>
        </w:numPr>
        <w:spacing w:after="0" w:line="360" w:lineRule="auto"/>
        <w:ind w:left="851" w:hanging="425"/>
        <w:jc w:val="both"/>
        <w:rPr>
          <w:rFonts w:ascii="Times New Roman" w:hAnsi="Times New Roman"/>
        </w:rPr>
      </w:pPr>
      <w:r w:rsidRPr="00820D55">
        <w:rPr>
          <w:rFonts w:ascii="Times New Roman" w:hAnsi="Times New Roman"/>
        </w:rPr>
        <w:t>projekt planu finansowego na następny rok obrotowy wraz z uzasadnieniem, zawierający w szczególności dane stanowiące podstawę do ustalenia prognozowanej wysokości składek członkowskich poszczególnych Uczestników, tj.:</w:t>
      </w:r>
    </w:p>
    <w:p w:rsidR="0007383F" w:rsidRPr="00820D55" w:rsidRDefault="0007383F" w:rsidP="008A4028">
      <w:pPr>
        <w:pStyle w:val="MyLista1"/>
        <w:numPr>
          <w:ilvl w:val="0"/>
          <w:numId w:val="59"/>
        </w:numPr>
        <w:tabs>
          <w:tab w:val="left" w:pos="851"/>
          <w:tab w:val="left" w:pos="1276"/>
        </w:tabs>
        <w:spacing w:after="0" w:line="360" w:lineRule="auto"/>
        <w:ind w:left="1276" w:hanging="425"/>
        <w:rPr>
          <w:rFonts w:ascii="Times New Roman" w:hAnsi="Times New Roman"/>
        </w:rPr>
      </w:pPr>
      <w:r w:rsidRPr="00820D55">
        <w:rPr>
          <w:rFonts w:ascii="Times New Roman" w:hAnsi="Times New Roman"/>
        </w:rPr>
        <w:t>oszacowaną wysokość stawki dopłaty za 1 km (słownie: jeden kilometr) pracy przewozowej,</w:t>
      </w:r>
    </w:p>
    <w:p w:rsidR="0007383F" w:rsidRPr="00820D55" w:rsidRDefault="0007383F" w:rsidP="008A4028">
      <w:pPr>
        <w:pStyle w:val="MyLista1"/>
        <w:numPr>
          <w:ilvl w:val="0"/>
          <w:numId w:val="59"/>
        </w:numPr>
        <w:tabs>
          <w:tab w:val="left" w:pos="851"/>
          <w:tab w:val="left" w:pos="1276"/>
        </w:tabs>
        <w:spacing w:after="0" w:line="360" w:lineRule="auto"/>
        <w:ind w:left="1276" w:hanging="425"/>
        <w:rPr>
          <w:rFonts w:ascii="Times New Roman" w:hAnsi="Times New Roman"/>
        </w:rPr>
      </w:pPr>
      <w:r w:rsidRPr="00820D55">
        <w:rPr>
          <w:rFonts w:ascii="Times New Roman" w:hAnsi="Times New Roman"/>
        </w:rPr>
        <w:t>przewidywane koszty funkcjonowania Biura Związku, które nie mogą przekraczać 10 % (słownie: dziesięciu procent) kosztów realizacji zadań w zakresie obsługi połączeń komunikacji autobusowej na terenie Związku,</w:t>
      </w:r>
    </w:p>
    <w:p w:rsidR="0007383F" w:rsidRPr="00820D55" w:rsidRDefault="0007383F" w:rsidP="008A4028">
      <w:pPr>
        <w:pStyle w:val="Akapitzlist"/>
        <w:numPr>
          <w:ilvl w:val="0"/>
          <w:numId w:val="61"/>
        </w:numPr>
        <w:spacing w:after="0" w:line="360" w:lineRule="auto"/>
        <w:ind w:left="851" w:hanging="425"/>
        <w:jc w:val="both"/>
        <w:rPr>
          <w:rFonts w:ascii="Times New Roman" w:hAnsi="Times New Roman"/>
        </w:rPr>
      </w:pPr>
      <w:r w:rsidRPr="00820D55">
        <w:rPr>
          <w:rFonts w:ascii="Times New Roman" w:hAnsi="Times New Roman"/>
        </w:rPr>
        <w:t xml:space="preserve">projekt siatki połączeń na następny rok obrotowy, </w:t>
      </w:r>
    </w:p>
    <w:p w:rsidR="0007383F" w:rsidRPr="00820D55" w:rsidRDefault="0007383F" w:rsidP="008A4028">
      <w:pPr>
        <w:pStyle w:val="Akapitzlist"/>
        <w:numPr>
          <w:ilvl w:val="0"/>
          <w:numId w:val="61"/>
        </w:numPr>
        <w:spacing w:after="0" w:line="360" w:lineRule="auto"/>
        <w:ind w:left="851" w:hanging="425"/>
        <w:jc w:val="both"/>
        <w:rPr>
          <w:rFonts w:ascii="Times New Roman" w:hAnsi="Times New Roman"/>
        </w:rPr>
      </w:pPr>
      <w:r w:rsidRPr="00820D55">
        <w:rPr>
          <w:rFonts w:ascii="Times New Roman" w:hAnsi="Times New Roman"/>
        </w:rPr>
        <w:t>informację o prognozowanej wysokości składki członkowskiej poszczególnych Uczestników na następny rok obrotowy.</w:t>
      </w:r>
    </w:p>
    <w:p w:rsidR="0007383F" w:rsidRPr="00820D55" w:rsidRDefault="0007383F" w:rsidP="008A4028">
      <w:pPr>
        <w:pStyle w:val="MyLista1"/>
        <w:numPr>
          <w:ilvl w:val="3"/>
          <w:numId w:val="58"/>
        </w:numPr>
        <w:tabs>
          <w:tab w:val="clear" w:pos="2880"/>
          <w:tab w:val="num" w:pos="426"/>
        </w:tabs>
        <w:spacing w:after="0" w:line="360" w:lineRule="auto"/>
        <w:ind w:left="426" w:hanging="426"/>
        <w:rPr>
          <w:rFonts w:ascii="Times New Roman" w:hAnsi="Times New Roman"/>
        </w:rPr>
      </w:pPr>
      <w:r w:rsidRPr="00820D55">
        <w:rPr>
          <w:rFonts w:ascii="Times New Roman" w:hAnsi="Times New Roman"/>
        </w:rPr>
        <w:t xml:space="preserve">Dokumenty, o których mowa w ust. 6, mogą podlegać dalszym korektom i zmianom na podstawie uzgodnień Zarządu i Uczestników, z zastrzeżeniem ust. 8. </w:t>
      </w:r>
    </w:p>
    <w:p w:rsidR="0007383F" w:rsidRPr="00820D55" w:rsidRDefault="0007383F" w:rsidP="008A4028">
      <w:pPr>
        <w:pStyle w:val="MyLista1"/>
        <w:numPr>
          <w:ilvl w:val="3"/>
          <w:numId w:val="58"/>
        </w:numPr>
        <w:tabs>
          <w:tab w:val="clear" w:pos="2880"/>
          <w:tab w:val="num" w:pos="426"/>
        </w:tabs>
        <w:spacing w:after="0" w:line="360" w:lineRule="auto"/>
        <w:ind w:left="426" w:hanging="426"/>
        <w:rPr>
          <w:rFonts w:ascii="Times New Roman" w:hAnsi="Times New Roman"/>
        </w:rPr>
      </w:pPr>
      <w:r w:rsidRPr="00820D55">
        <w:rPr>
          <w:rFonts w:ascii="Times New Roman" w:hAnsi="Times New Roman"/>
        </w:rPr>
        <w:t xml:space="preserve">Projekt planu finansowego na następny rok obrotowy wraz z uzasadnieniem, projektem siatki połączeń na następny rok obrotowy oraz informację o prognozowanej wysokości składki członkowskiej poszczególnych Uczestników na następny rok obrotowy, Zarząd przedkłada </w:t>
      </w:r>
      <w:r w:rsidRPr="00820D55">
        <w:rPr>
          <w:rFonts w:ascii="Times New Roman" w:hAnsi="Times New Roman"/>
        </w:rPr>
        <w:lastRenderedPageBreak/>
        <w:t>Zgromadzeniu najpóźniej w terminie do 31 października roku poprzedzającego dany rok obrotowy. Jednocześnie projekt planu finansowego na następny rok obrotowy Zarząd przesyła do zaopiniowania Regionalnej Izbie Obrachunkowej.</w:t>
      </w:r>
    </w:p>
    <w:p w:rsidR="0007383F" w:rsidRPr="00820D55" w:rsidRDefault="0007383F" w:rsidP="008A4028">
      <w:pPr>
        <w:pStyle w:val="MyLista1"/>
        <w:numPr>
          <w:ilvl w:val="3"/>
          <w:numId w:val="58"/>
        </w:numPr>
        <w:tabs>
          <w:tab w:val="clear" w:pos="2880"/>
        </w:tabs>
        <w:spacing w:after="0" w:line="360" w:lineRule="auto"/>
        <w:ind w:left="426" w:hanging="426"/>
        <w:rPr>
          <w:rFonts w:ascii="Times New Roman" w:hAnsi="Times New Roman"/>
        </w:rPr>
      </w:pPr>
      <w:r w:rsidRPr="00820D55">
        <w:rPr>
          <w:rFonts w:ascii="Times New Roman" w:hAnsi="Times New Roman"/>
        </w:rPr>
        <w:t>Zgromadzenie uchwala plan finansowy wraz z wysokością prognozowanych składek członkowskich każdego z Uczestników na następny rok obrotowy w drodze uchwały najpóźniej w terminie do 31 grudnia roku poprzedzającego dany rok obrotowy.</w:t>
      </w:r>
    </w:p>
    <w:p w:rsidR="0007383F" w:rsidRPr="00820D55" w:rsidRDefault="0007383F" w:rsidP="008A4028">
      <w:pPr>
        <w:pStyle w:val="MyLista1"/>
        <w:numPr>
          <w:ilvl w:val="3"/>
          <w:numId w:val="58"/>
        </w:numPr>
        <w:tabs>
          <w:tab w:val="clear" w:pos="2880"/>
        </w:tabs>
        <w:spacing w:after="0" w:line="360" w:lineRule="auto"/>
        <w:ind w:left="426" w:hanging="426"/>
        <w:rPr>
          <w:rFonts w:ascii="Times New Roman" w:hAnsi="Times New Roman"/>
        </w:rPr>
      </w:pPr>
      <w:r w:rsidRPr="00820D55">
        <w:rPr>
          <w:rFonts w:ascii="Times New Roman" w:hAnsi="Times New Roman"/>
        </w:rPr>
        <w:t>Składki członkowskie Uczestników pokrywają:</w:t>
      </w:r>
    </w:p>
    <w:p w:rsidR="0007383F" w:rsidRPr="00820D55" w:rsidRDefault="0007383F" w:rsidP="008A4028">
      <w:pPr>
        <w:pStyle w:val="Akapitzlist"/>
        <w:numPr>
          <w:ilvl w:val="0"/>
          <w:numId w:val="62"/>
        </w:numPr>
        <w:spacing w:after="0" w:line="360" w:lineRule="auto"/>
        <w:ind w:left="851" w:hanging="425"/>
        <w:jc w:val="both"/>
        <w:rPr>
          <w:rFonts w:ascii="Times New Roman" w:hAnsi="Times New Roman"/>
        </w:rPr>
      </w:pPr>
      <w:r w:rsidRPr="00820D55">
        <w:rPr>
          <w:rFonts w:ascii="Times New Roman" w:hAnsi="Times New Roman"/>
        </w:rPr>
        <w:t>koszty rocznej pracy przewozowej wykonywanej na liniach komunikacyjnych przebiegających w granicach administracyjnych danego Uczestnika, ustalone proporcjonalnie do udziału wielkości rocznej pracy przewozowej zrealizowanej na terenie danego Uczestnika w wielkości rocznej pracy przewozowej zrealizowanej na terenie całego Związku, oraz</w:t>
      </w:r>
    </w:p>
    <w:p w:rsidR="0007383F" w:rsidRPr="00820D55" w:rsidRDefault="0007383F" w:rsidP="008A4028">
      <w:pPr>
        <w:pStyle w:val="Akapitzlist"/>
        <w:numPr>
          <w:ilvl w:val="0"/>
          <w:numId w:val="62"/>
        </w:numPr>
        <w:spacing w:after="0" w:line="360" w:lineRule="auto"/>
        <w:ind w:left="851" w:hanging="425"/>
        <w:jc w:val="both"/>
        <w:rPr>
          <w:rFonts w:ascii="Times New Roman" w:hAnsi="Times New Roman"/>
        </w:rPr>
      </w:pPr>
      <w:r w:rsidRPr="00820D55">
        <w:rPr>
          <w:rFonts w:ascii="Times New Roman" w:hAnsi="Times New Roman"/>
        </w:rPr>
        <w:t>koszty funkcjonowania Biura Związku w danym roku obrotowym, ustalone proporcjonalnie do udziału wielkości rocznej pracy przewozowej zrealizowanej na terenie danego Uczestnika w wielkości rocznej pracy przewozowej zrealizowanej na terenie całego Związku,</w:t>
      </w:r>
    </w:p>
    <w:p w:rsidR="0007383F" w:rsidRPr="00820D55" w:rsidRDefault="0007383F" w:rsidP="0076228E">
      <w:pPr>
        <w:pStyle w:val="MyLista1"/>
        <w:numPr>
          <w:ilvl w:val="0"/>
          <w:numId w:val="0"/>
        </w:numPr>
        <w:spacing w:after="0" w:line="360" w:lineRule="auto"/>
        <w:ind w:left="426"/>
        <w:rPr>
          <w:rFonts w:ascii="Times New Roman" w:hAnsi="Times New Roman"/>
        </w:rPr>
      </w:pPr>
      <w:r w:rsidRPr="00820D55">
        <w:rPr>
          <w:rFonts w:ascii="Times New Roman" w:hAnsi="Times New Roman"/>
        </w:rPr>
        <w:t xml:space="preserve">przy uwzględnieniu zmian wynikających z realizacji uprawnień, o których mowa w ust. 5 i 17. </w:t>
      </w:r>
    </w:p>
    <w:p w:rsidR="0007383F" w:rsidRPr="00820D55" w:rsidRDefault="0007383F" w:rsidP="008A4028">
      <w:pPr>
        <w:pStyle w:val="MyLista1"/>
        <w:numPr>
          <w:ilvl w:val="3"/>
          <w:numId w:val="58"/>
        </w:numPr>
        <w:tabs>
          <w:tab w:val="clear" w:pos="2880"/>
        </w:tabs>
        <w:spacing w:after="0" w:line="360" w:lineRule="auto"/>
        <w:ind w:left="426" w:hanging="426"/>
        <w:rPr>
          <w:rFonts w:ascii="Times New Roman" w:hAnsi="Times New Roman"/>
        </w:rPr>
      </w:pPr>
      <w:r w:rsidRPr="00820D55">
        <w:rPr>
          <w:rFonts w:ascii="Times New Roman" w:hAnsi="Times New Roman"/>
        </w:rPr>
        <w:t>Prognozowana wysokość składek członkowskich poszczególnych Uczestników na następny rok obrotowy ustalana jest przez Zarząd na podstawie planu finansowego na następny rok obrotowy. Prognozowane składki członkowskie wnoszone są przez Uczestników za okresy kwartalne, z góry, w terminie do 15 dnia pierwszego miesiąca danego kwartału.</w:t>
      </w:r>
    </w:p>
    <w:p w:rsidR="0007383F" w:rsidRPr="00820D55" w:rsidRDefault="0007383F" w:rsidP="008A4028">
      <w:pPr>
        <w:pStyle w:val="MyLista1"/>
        <w:numPr>
          <w:ilvl w:val="3"/>
          <w:numId w:val="58"/>
        </w:numPr>
        <w:tabs>
          <w:tab w:val="clear" w:pos="2880"/>
        </w:tabs>
        <w:spacing w:after="0" w:line="360" w:lineRule="auto"/>
        <w:ind w:left="426" w:hanging="426"/>
        <w:rPr>
          <w:rFonts w:ascii="Times New Roman" w:hAnsi="Times New Roman"/>
        </w:rPr>
      </w:pPr>
      <w:r w:rsidRPr="00820D55">
        <w:rPr>
          <w:rFonts w:ascii="Times New Roman" w:hAnsi="Times New Roman"/>
        </w:rPr>
        <w:t>Ostateczna wysokość składek członkowskich za dany rok obrotowy ustalana jest przez Zarząd i przekazywana Uczestnikom w terminie 5 (słownie: pięciu ) miesięcy od zakończenia danego roku obrotowego, po przeprowadzeniu audytu rekompensaty operatora wewnętrznego realizującego usługę publicznego transportu zbiorowego w powiatowo – gminnych przewozach pasażerskich na terenie Związku. Zarząd w ramach informacji o ostatecznej wysokości składek członkowskich przekazuje informację o niedopłacie lub nadpłacie składek członkowskich</w:t>
      </w:r>
    </w:p>
    <w:p w:rsidR="0007383F" w:rsidRPr="00820D55" w:rsidRDefault="0007383F" w:rsidP="008A4028">
      <w:pPr>
        <w:pStyle w:val="MyLista1"/>
        <w:numPr>
          <w:ilvl w:val="3"/>
          <w:numId w:val="58"/>
        </w:numPr>
        <w:tabs>
          <w:tab w:val="clear" w:pos="2880"/>
        </w:tabs>
        <w:spacing w:after="0" w:line="360" w:lineRule="auto"/>
        <w:ind w:left="426" w:hanging="426"/>
        <w:rPr>
          <w:rFonts w:ascii="Times New Roman" w:hAnsi="Times New Roman"/>
        </w:rPr>
      </w:pPr>
      <w:r w:rsidRPr="00820D55">
        <w:rPr>
          <w:rFonts w:ascii="Times New Roman" w:hAnsi="Times New Roman"/>
        </w:rPr>
        <w:t xml:space="preserve">Ostateczną wysokość składek członkowskich poszczególnych Uczestników za dany rok kalendarzowy ustala się w następujący sposób: suma poniesionych kosztów utrzymania linii komunikacyjnych na terytorium danego Uczestnika (ustalona z uwzględnieniem wyników audytu rekompensaty i weryfikacji wielkości pracy przewozowej faktycznie zrealizowanej w danym roku obrotowym), pomniejszona o otrzymane wpływy ze sprzedaży biletów wraz z otrzymanym dofinansowaniem z tytułu refundacji ulg ustawowych dla danego połączenia oraz innymi otrzymanymi dofinansowaniami do danego połączenia, rozliczona proporcjonalnie w stosunku do udziału wielkości rocznej pracy przewozowej zrealizowanej na terytorium danego Uczestnika w wielkości rocznej pracy przewozowej zrealizowanej na terenie całego Związku, oraz powiększona o udział Uczestnika w kosztach funkcjonowania Biura Związku w danym roku </w:t>
      </w:r>
      <w:r w:rsidRPr="00820D55">
        <w:rPr>
          <w:rFonts w:ascii="Times New Roman" w:hAnsi="Times New Roman"/>
        </w:rPr>
        <w:lastRenderedPageBreak/>
        <w:t xml:space="preserve">kalendarzowym, przy uwzględnieniu zmian wynikających z realizacji uprawnień, o których mowa w ust. 5 i 17. </w:t>
      </w:r>
    </w:p>
    <w:p w:rsidR="0007383F" w:rsidRPr="00820D55" w:rsidRDefault="0007383F" w:rsidP="008A4028">
      <w:pPr>
        <w:pStyle w:val="MyLista1"/>
        <w:numPr>
          <w:ilvl w:val="3"/>
          <w:numId w:val="58"/>
        </w:numPr>
        <w:tabs>
          <w:tab w:val="clear" w:pos="2880"/>
        </w:tabs>
        <w:spacing w:after="0" w:line="360" w:lineRule="auto"/>
        <w:ind w:left="426" w:hanging="426"/>
        <w:rPr>
          <w:rFonts w:ascii="Times New Roman" w:hAnsi="Times New Roman"/>
        </w:rPr>
      </w:pPr>
      <w:r w:rsidRPr="00820D55">
        <w:rPr>
          <w:rFonts w:ascii="Times New Roman" w:hAnsi="Times New Roman"/>
        </w:rPr>
        <w:t xml:space="preserve">Niedopłaty składek członkowskich za dany rok obrotowy rozliczane są pomiędzy Związkiem a jego Uczestnikami w terminie 4 (słownie: czterech) miesięcy od dnia ich uchwalenia przez Zgromadzenie, po ich ustaleniu przez Zarząd zgodnie z postanowieniami ust. 12 i 13 powyżej. Uczestnik zobowiązany jest dokonać dopłaty do składki członkowskiej w wysokości ustalonej na podstawie przedstawionego przez Zarząd rozliczenia i uchwalonej przez Zgromadzenie, o ile Związek nie pokrył niedopłaty w inny sposób. </w:t>
      </w:r>
    </w:p>
    <w:p w:rsidR="0007383F" w:rsidRPr="00820D55" w:rsidRDefault="0007383F" w:rsidP="008A4028">
      <w:pPr>
        <w:pStyle w:val="MyLista1"/>
        <w:numPr>
          <w:ilvl w:val="3"/>
          <w:numId w:val="58"/>
        </w:numPr>
        <w:tabs>
          <w:tab w:val="clear" w:pos="2880"/>
          <w:tab w:val="num" w:pos="567"/>
        </w:tabs>
        <w:spacing w:after="0" w:line="360" w:lineRule="auto"/>
        <w:ind w:left="426" w:hanging="426"/>
        <w:rPr>
          <w:rFonts w:ascii="Times New Roman" w:hAnsi="Times New Roman"/>
        </w:rPr>
      </w:pPr>
      <w:r w:rsidRPr="00820D55">
        <w:rPr>
          <w:rFonts w:ascii="Times New Roman" w:hAnsi="Times New Roman"/>
        </w:rPr>
        <w:t xml:space="preserve">Nadpłaty składek członkowskich za dany rok kalendarzowy rozliczane są pomiędzy Związkiem a jego Uczestnikiem w ramach planu finansowego na następny rok obrotowy jako pomniejszenie prognozowanych składek członkowskich ustalonych zgodnie z postanowieniami ust. 10 i 11 powyżej. </w:t>
      </w:r>
    </w:p>
    <w:p w:rsidR="0007383F" w:rsidRPr="00820D55" w:rsidRDefault="0007383F" w:rsidP="008A4028">
      <w:pPr>
        <w:pStyle w:val="MyLista1"/>
        <w:numPr>
          <w:ilvl w:val="3"/>
          <w:numId w:val="58"/>
        </w:numPr>
        <w:tabs>
          <w:tab w:val="clear" w:pos="2880"/>
        </w:tabs>
        <w:spacing w:after="0" w:line="360" w:lineRule="auto"/>
        <w:ind w:left="426" w:hanging="426"/>
        <w:rPr>
          <w:rFonts w:ascii="Times New Roman" w:hAnsi="Times New Roman"/>
        </w:rPr>
      </w:pPr>
      <w:r w:rsidRPr="00820D55">
        <w:rPr>
          <w:rFonts w:ascii="Times New Roman" w:hAnsi="Times New Roman"/>
        </w:rPr>
        <w:t>Niezależnie od składek członkowskich Uczestnicy mogą przekazywać Związkowi inne wpłaty w postaci dotacji na realizację dodatkowych zadań związanych z zaspokajaniem potrzeb w zakresie publicznego transportu zbiorowego w powiatowo–gminnych przewozach pasażerskich na terenie Związku lub innych zadań statutowych.</w:t>
      </w:r>
    </w:p>
    <w:p w:rsidR="0007383F" w:rsidRPr="00820D55" w:rsidRDefault="0007383F" w:rsidP="008A4028">
      <w:pPr>
        <w:pStyle w:val="MyLista1"/>
        <w:numPr>
          <w:ilvl w:val="3"/>
          <w:numId w:val="58"/>
        </w:numPr>
        <w:tabs>
          <w:tab w:val="clear" w:pos="2880"/>
        </w:tabs>
        <w:spacing w:after="0" w:line="360" w:lineRule="auto"/>
        <w:ind w:left="426" w:hanging="426"/>
        <w:rPr>
          <w:rFonts w:ascii="Times New Roman" w:hAnsi="Times New Roman"/>
        </w:rPr>
      </w:pPr>
      <w:r w:rsidRPr="00820D55">
        <w:rPr>
          <w:rFonts w:ascii="Times New Roman" w:hAnsi="Times New Roman"/>
        </w:rPr>
        <w:t xml:space="preserve">W sytuacji, w której w trakcie danego roku obrotowego Uczestnik złoży Zarządowi pisemny wniosek o dokonanie zmiany obowiązującej siatki połączeń stanowiącej podstawę sporządzenia planu finansowego na dany rok obrotowy, a zmiana ta wiąże się ze zwiększeniem kosztów rocznej pracy przewozowej na terenie innych Uczestników, to taka zmiana wymaga uzyskania pisemnej zgody wszystkich Uczestników, których terenu ona dotyczy i dla których będzie ona skutkować zwiększeniem wysokości składki członkowskiej. Brak pisemnej zgody Uczestnika na uruchomienie połączenia przebiegającego przez jego teren oznacza, że połączenie to nie może zostać ujęte w obowiązującej siatce połączeń i nie może zostać uruchomione, o ile Uczestnicy Związku wnioskujący o jego uruchomienie nie złożą Zarządowi i Uczestnikowi niewyrażającemu zgody, pisemnej deklaracji pokrycia wszystkich kosztów tego połączenia. </w:t>
      </w:r>
    </w:p>
    <w:p w:rsidR="0007383F" w:rsidRPr="00820D55" w:rsidRDefault="0007383F" w:rsidP="008A4028">
      <w:pPr>
        <w:pStyle w:val="MyLista1"/>
        <w:numPr>
          <w:ilvl w:val="3"/>
          <w:numId w:val="58"/>
        </w:numPr>
        <w:tabs>
          <w:tab w:val="clear" w:pos="2880"/>
        </w:tabs>
        <w:spacing w:after="0" w:line="360" w:lineRule="auto"/>
        <w:ind w:left="426" w:hanging="426"/>
        <w:rPr>
          <w:rFonts w:ascii="Times New Roman" w:hAnsi="Times New Roman"/>
        </w:rPr>
      </w:pPr>
      <w:r w:rsidRPr="00820D55">
        <w:rPr>
          <w:rFonts w:ascii="Times New Roman" w:hAnsi="Times New Roman"/>
        </w:rPr>
        <w:t>Dokonane w trakcie danego roku obrotowego zmiany w obowiązującej siatce połączeń, o ile łącznie w danym roku obrotowym nie skutkują one zmianą wielkości pracy przewozowej, stanowiącej podstawę do sporządzenia planu finansowego, nie wymagają sporządzenia przez Zarząd aktualizacji planu finansowego.</w:t>
      </w:r>
    </w:p>
    <w:p w:rsidR="0007383F" w:rsidRPr="00820D55" w:rsidRDefault="0007383F" w:rsidP="008A4028">
      <w:pPr>
        <w:pStyle w:val="MyLista1"/>
        <w:numPr>
          <w:ilvl w:val="3"/>
          <w:numId w:val="58"/>
        </w:numPr>
        <w:tabs>
          <w:tab w:val="clear" w:pos="2880"/>
        </w:tabs>
        <w:spacing w:after="0" w:line="360" w:lineRule="auto"/>
        <w:ind w:left="426" w:hanging="426"/>
        <w:rPr>
          <w:rFonts w:ascii="Times New Roman" w:hAnsi="Times New Roman"/>
        </w:rPr>
      </w:pPr>
      <w:r w:rsidRPr="00820D55">
        <w:rPr>
          <w:rFonts w:ascii="Times New Roman" w:hAnsi="Times New Roman"/>
        </w:rPr>
        <w:t xml:space="preserve">Zarząd jest zobowiązany przedstawić Zgromadzeniu aktualizację planu finansowego na dany rok obrotowy, sporządzoną zgodnie z postanowieniami ust. 8 powyżej, w terminie 30 (słownie: trzydziestu) dni od daty spełnienia warunków uruchomienia połączenia, o których mowa w ust. 17 powyżej. </w:t>
      </w:r>
    </w:p>
    <w:p w:rsidR="0007383F" w:rsidRPr="00820D55" w:rsidRDefault="0007383F" w:rsidP="00374F93">
      <w:pPr>
        <w:spacing w:after="0" w:line="360" w:lineRule="auto"/>
        <w:jc w:val="both"/>
        <w:rPr>
          <w:rFonts w:ascii="Times New Roman" w:hAnsi="Times New Roman"/>
        </w:rPr>
      </w:pPr>
    </w:p>
    <w:p w:rsidR="0007383F" w:rsidRPr="00820D55" w:rsidRDefault="0007383F" w:rsidP="00111D86">
      <w:pPr>
        <w:spacing w:after="0" w:line="360" w:lineRule="auto"/>
        <w:jc w:val="center"/>
        <w:rPr>
          <w:rFonts w:ascii="Times New Roman" w:hAnsi="Times New Roman"/>
          <w:b/>
          <w:bCs/>
        </w:rPr>
      </w:pPr>
      <w:r w:rsidRPr="00820D55">
        <w:rPr>
          <w:rFonts w:ascii="Times New Roman" w:hAnsi="Times New Roman"/>
          <w:b/>
          <w:bCs/>
        </w:rPr>
        <w:t>§ 36.</w:t>
      </w:r>
    </w:p>
    <w:p w:rsidR="0007383F" w:rsidRPr="00820D55" w:rsidRDefault="0007383F" w:rsidP="00111D86">
      <w:pPr>
        <w:spacing w:after="0" w:line="360" w:lineRule="auto"/>
        <w:jc w:val="center"/>
        <w:rPr>
          <w:rFonts w:ascii="Times New Roman" w:hAnsi="Times New Roman"/>
          <w:b/>
          <w:bCs/>
        </w:rPr>
      </w:pPr>
      <w:r w:rsidRPr="00820D55">
        <w:rPr>
          <w:rFonts w:ascii="Times New Roman" w:hAnsi="Times New Roman"/>
          <w:b/>
          <w:bCs/>
        </w:rPr>
        <w:t>[Rok obrotowy]</w:t>
      </w:r>
    </w:p>
    <w:p w:rsidR="0007383F" w:rsidRPr="00820D55" w:rsidRDefault="0007383F" w:rsidP="008A4028">
      <w:pPr>
        <w:pStyle w:val="Akapitzlist"/>
        <w:numPr>
          <w:ilvl w:val="0"/>
          <w:numId w:val="46"/>
        </w:numPr>
        <w:spacing w:after="0" w:line="360" w:lineRule="auto"/>
        <w:ind w:left="426" w:hanging="426"/>
        <w:jc w:val="both"/>
        <w:rPr>
          <w:rFonts w:ascii="Times New Roman" w:hAnsi="Times New Roman"/>
        </w:rPr>
      </w:pPr>
      <w:r w:rsidRPr="00820D55">
        <w:rPr>
          <w:rFonts w:ascii="Times New Roman" w:hAnsi="Times New Roman"/>
        </w:rPr>
        <w:lastRenderedPageBreak/>
        <w:t>Rokiem obrotowym jest rok kalendarzowy.</w:t>
      </w:r>
    </w:p>
    <w:p w:rsidR="0007383F" w:rsidRPr="00820D55" w:rsidRDefault="0007383F" w:rsidP="008A4028">
      <w:pPr>
        <w:pStyle w:val="Akapitzlist"/>
        <w:numPr>
          <w:ilvl w:val="0"/>
          <w:numId w:val="46"/>
        </w:numPr>
        <w:spacing w:after="0" w:line="360" w:lineRule="auto"/>
        <w:ind w:left="426" w:hanging="426"/>
        <w:jc w:val="both"/>
        <w:rPr>
          <w:rFonts w:ascii="Times New Roman" w:hAnsi="Times New Roman"/>
        </w:rPr>
      </w:pPr>
      <w:r w:rsidRPr="00820D55">
        <w:rPr>
          <w:rFonts w:ascii="Times New Roman" w:hAnsi="Times New Roman"/>
        </w:rPr>
        <w:t>Związek odpowiada za swoje zobowiązania do wysokości posiadanego majątku.</w:t>
      </w:r>
    </w:p>
    <w:p w:rsidR="0007383F" w:rsidRPr="00820D55" w:rsidRDefault="0007383F" w:rsidP="008A4028">
      <w:pPr>
        <w:pStyle w:val="Akapitzlist"/>
        <w:numPr>
          <w:ilvl w:val="0"/>
          <w:numId w:val="46"/>
        </w:numPr>
        <w:spacing w:after="0" w:line="360" w:lineRule="auto"/>
        <w:ind w:left="426" w:hanging="426"/>
        <w:jc w:val="both"/>
        <w:rPr>
          <w:rFonts w:ascii="Times New Roman" w:hAnsi="Times New Roman"/>
        </w:rPr>
      </w:pPr>
      <w:r w:rsidRPr="00820D55">
        <w:rPr>
          <w:rFonts w:ascii="Times New Roman" w:hAnsi="Times New Roman"/>
        </w:rPr>
        <w:t>Związek nie ponosi odpowiedzialności za zobowiązania swoich Uczestników ani komunalnych osób prawnych, a podmioty te nie odpowiadają za zobowiązania Związku.</w:t>
      </w:r>
    </w:p>
    <w:p w:rsidR="0007383F" w:rsidRPr="00820D55" w:rsidRDefault="0007383F" w:rsidP="00374F93">
      <w:pPr>
        <w:spacing w:after="0" w:line="360" w:lineRule="auto"/>
        <w:jc w:val="both"/>
        <w:rPr>
          <w:rFonts w:ascii="Times New Roman" w:hAnsi="Times New Roman"/>
        </w:rPr>
      </w:pPr>
    </w:p>
    <w:p w:rsidR="0007383F" w:rsidRPr="00820D55" w:rsidRDefault="0007383F" w:rsidP="00111D86">
      <w:pPr>
        <w:spacing w:after="0" w:line="360" w:lineRule="auto"/>
        <w:jc w:val="center"/>
        <w:rPr>
          <w:rFonts w:ascii="Times New Roman" w:hAnsi="Times New Roman"/>
          <w:b/>
          <w:bCs/>
        </w:rPr>
      </w:pPr>
      <w:r w:rsidRPr="00820D55">
        <w:rPr>
          <w:rFonts w:ascii="Times New Roman" w:hAnsi="Times New Roman"/>
          <w:b/>
          <w:bCs/>
        </w:rPr>
        <w:t>§ 37.</w:t>
      </w:r>
    </w:p>
    <w:p w:rsidR="0007383F" w:rsidRPr="00820D55" w:rsidRDefault="0007383F" w:rsidP="00111D86">
      <w:pPr>
        <w:spacing w:after="0" w:line="360" w:lineRule="auto"/>
        <w:jc w:val="center"/>
        <w:rPr>
          <w:rFonts w:ascii="Times New Roman" w:hAnsi="Times New Roman"/>
          <w:b/>
          <w:bCs/>
        </w:rPr>
      </w:pPr>
      <w:r w:rsidRPr="00820D55">
        <w:rPr>
          <w:rFonts w:ascii="Times New Roman" w:hAnsi="Times New Roman"/>
          <w:b/>
          <w:bCs/>
        </w:rPr>
        <w:t>[Rozliczenie Uczestnika ze Związkiem]</w:t>
      </w:r>
    </w:p>
    <w:p w:rsidR="0007383F" w:rsidRPr="00820D55" w:rsidRDefault="0007383F" w:rsidP="008A4028">
      <w:pPr>
        <w:pStyle w:val="Akapitzlist"/>
        <w:numPr>
          <w:ilvl w:val="0"/>
          <w:numId w:val="47"/>
        </w:numPr>
        <w:spacing w:after="0" w:line="360" w:lineRule="auto"/>
        <w:ind w:left="426" w:hanging="426"/>
        <w:jc w:val="both"/>
        <w:rPr>
          <w:rFonts w:ascii="Times New Roman" w:hAnsi="Times New Roman"/>
        </w:rPr>
      </w:pPr>
      <w:r w:rsidRPr="00820D55">
        <w:rPr>
          <w:rFonts w:ascii="Times New Roman" w:hAnsi="Times New Roman"/>
        </w:rPr>
        <w:t>Składniki majątkowe, w tym nieruchomości, wniesione przez Uczestnika do Związku nie podlegają zwrotowi i pozostają w Związku w przypadku wystąpienia Uczestnika ze Związku lub jego wykluczenia ze Związku.</w:t>
      </w:r>
    </w:p>
    <w:p w:rsidR="0007383F" w:rsidRPr="00820D55" w:rsidRDefault="0007383F" w:rsidP="008A4028">
      <w:pPr>
        <w:pStyle w:val="Akapitzlist"/>
        <w:numPr>
          <w:ilvl w:val="0"/>
          <w:numId w:val="47"/>
        </w:numPr>
        <w:spacing w:after="0" w:line="360" w:lineRule="auto"/>
        <w:ind w:left="426" w:hanging="426"/>
        <w:jc w:val="both"/>
        <w:rPr>
          <w:rFonts w:ascii="Times New Roman" w:hAnsi="Times New Roman"/>
        </w:rPr>
      </w:pPr>
      <w:r w:rsidRPr="00820D55">
        <w:rPr>
          <w:rFonts w:ascii="Times New Roman" w:hAnsi="Times New Roman"/>
        </w:rPr>
        <w:t xml:space="preserve">Składniki majątkowe, w tym nieruchomości, nabyte przez Związek po przystąpieniu danego Uczestnika do Związku, pozostają w Związku w przypadku wystąpienia tego Uczestnika ze Związku lub jego wykluczenia ze Związku, jeśli Związek nie mógłby bez nich prawidłowo wykonywać swoich zadań statutowych na rzecz pozostałych Uczestników lub jeśli nabycie tych składników przez Związek nastąpiło nieodpłatnie. </w:t>
      </w:r>
    </w:p>
    <w:p w:rsidR="0007383F" w:rsidRPr="00820D55" w:rsidRDefault="0007383F" w:rsidP="008A4028">
      <w:pPr>
        <w:pStyle w:val="Akapitzlist"/>
        <w:numPr>
          <w:ilvl w:val="0"/>
          <w:numId w:val="47"/>
        </w:numPr>
        <w:spacing w:after="0" w:line="360" w:lineRule="auto"/>
        <w:ind w:left="426" w:hanging="426"/>
        <w:jc w:val="both"/>
        <w:rPr>
          <w:rFonts w:ascii="Times New Roman" w:hAnsi="Times New Roman"/>
        </w:rPr>
      </w:pPr>
      <w:r w:rsidRPr="00820D55">
        <w:rPr>
          <w:rFonts w:ascii="Times New Roman" w:hAnsi="Times New Roman"/>
        </w:rPr>
        <w:t>W przypadku wystąpienia lub wykluczenia Uczestnika Związku z innych przyczyn niż określone w § 41 ust. 4 pkt 2), następuje finansowe rozliczenie Uczestnika ze Związkiem. Nie podlegają jednak rozliczeniu składniki majątkowe, o których mowa w ust. 2, nabyte przez Związek nieodpłatnie.</w:t>
      </w:r>
    </w:p>
    <w:p w:rsidR="0007383F" w:rsidRPr="00820D55" w:rsidRDefault="0007383F" w:rsidP="008A4028">
      <w:pPr>
        <w:pStyle w:val="Akapitzlist"/>
        <w:numPr>
          <w:ilvl w:val="0"/>
          <w:numId w:val="47"/>
        </w:numPr>
        <w:spacing w:after="0" w:line="360" w:lineRule="auto"/>
        <w:ind w:left="426" w:hanging="426"/>
        <w:jc w:val="both"/>
        <w:rPr>
          <w:rFonts w:ascii="Times New Roman" w:hAnsi="Times New Roman"/>
        </w:rPr>
      </w:pPr>
      <w:r w:rsidRPr="00820D55">
        <w:rPr>
          <w:rFonts w:ascii="Times New Roman" w:hAnsi="Times New Roman"/>
        </w:rPr>
        <w:t>Rozliczenia Uczestnika ze Związkiem dokonuje Zarząd Związku na podstawie ustalonego przez Zarząd Związku wskaźnika udziału wartości wpłat z tytułu składek lub dotacji, wniesionych przez Uczestnika, w ostatnim pełnym roku obrotowym jego udziału w Związku, w łącznej wartości wpłat z tytułu składek lub dotacji, wniesionych przez wszystkich Uczestników Związku, w tym samym okresie. Wskaźnik ten stosuje się do ustalenia udziału Uczestnika w wartości nadwyżki budżetowej wypracowanej w ostatnim pełnym roku obrotowym jego udziału w Związku, jak również do ustalenia udziału w składnikach majątkowych, o których mowa w ust. 2. Wartość składników majątkowych ustala się w wartości księgowej netto (wartość księgowa według cen nabycia pomniejszona o dokonane odpisy z tytułu amortyzacji), według stanu na koniec ostatniego pełnego roku obrotowego udziału Uczestnika w Związku, z wyłączeniem nieruchomości oraz udziałów i akcji w spółkach prawa handlowego, dla których ustalenia wartości wymagane jest sporządzenie na zlecenie Zarządu Związku wyceny wartości przez uprawnionego biegłego. Ustaloną wartość udziału w składnikach majątkowych Związku i udziału w nadwyżce budżetowej pomniejsza się o ustalony, przy wykorzystaniu wskaźnika, udział Uczestnika w wartości kredytów i pożyczek zaciągniętych i niespłaconych przez Związek wykazanej w sprawozdaniu za ostatni pełny rok jego udziału w Związku.</w:t>
      </w:r>
    </w:p>
    <w:p w:rsidR="0007383F" w:rsidRPr="00820D55" w:rsidRDefault="0007383F" w:rsidP="008A4028">
      <w:pPr>
        <w:pStyle w:val="Akapitzlist"/>
        <w:numPr>
          <w:ilvl w:val="0"/>
          <w:numId w:val="47"/>
        </w:numPr>
        <w:spacing w:after="0" w:line="360" w:lineRule="auto"/>
        <w:ind w:left="426" w:hanging="426"/>
        <w:jc w:val="both"/>
        <w:rPr>
          <w:rFonts w:ascii="Times New Roman" w:hAnsi="Times New Roman"/>
        </w:rPr>
      </w:pPr>
      <w:r w:rsidRPr="00820D55">
        <w:rPr>
          <w:rFonts w:ascii="Times New Roman" w:hAnsi="Times New Roman"/>
        </w:rPr>
        <w:lastRenderedPageBreak/>
        <w:t>Ustalony, zgodnie z postanowieniami ust. 4 powyżej, udział występującego lub wykluczonego Uczestnika Związek ma prawo pomniejszyć o ustalone zgodnie z postanowieniami § 35 ust. 12-13, niedopłaty.</w:t>
      </w:r>
    </w:p>
    <w:p w:rsidR="0007383F" w:rsidRPr="00820D55" w:rsidRDefault="0007383F" w:rsidP="008A4028">
      <w:pPr>
        <w:pStyle w:val="Akapitzlist"/>
        <w:numPr>
          <w:ilvl w:val="0"/>
          <w:numId w:val="47"/>
        </w:numPr>
        <w:spacing w:after="0" w:line="360" w:lineRule="auto"/>
        <w:ind w:left="426" w:hanging="426"/>
        <w:jc w:val="both"/>
        <w:rPr>
          <w:rFonts w:ascii="Times New Roman" w:hAnsi="Times New Roman"/>
        </w:rPr>
      </w:pPr>
      <w:r w:rsidRPr="00820D55">
        <w:rPr>
          <w:rFonts w:ascii="Times New Roman" w:hAnsi="Times New Roman"/>
        </w:rPr>
        <w:t>W przypadku jeżeli udział występującego lub wykluczonego Uczestnika w wartości kredytów i pożyczek zaciągniętych i niespłaconych przez Związek, wykazanej w sprawozdaniu za ostatni pełny rok obrotowy jego udziału w Związku, jest wyższy niż udział w wartości składników majątkowych i nadwyżki budżetowej, występującemu lub wykluczonemu Uczestnikowi Związku nie przysługują żadne roszczenia wobec Związku.</w:t>
      </w:r>
    </w:p>
    <w:p w:rsidR="0007383F" w:rsidRPr="00820D55" w:rsidRDefault="0007383F" w:rsidP="008A4028">
      <w:pPr>
        <w:pStyle w:val="Akapitzlist"/>
        <w:numPr>
          <w:ilvl w:val="0"/>
          <w:numId w:val="47"/>
        </w:numPr>
        <w:spacing w:after="0" w:line="360" w:lineRule="auto"/>
        <w:ind w:left="426" w:hanging="426"/>
        <w:jc w:val="both"/>
        <w:rPr>
          <w:rFonts w:ascii="Times New Roman" w:hAnsi="Times New Roman"/>
        </w:rPr>
      </w:pPr>
      <w:r w:rsidRPr="00820D55">
        <w:rPr>
          <w:rFonts w:ascii="Times New Roman" w:hAnsi="Times New Roman"/>
        </w:rPr>
        <w:t>Występujący lub wykluczony Uczestnik Związku jest zobowiązany do pokrycia wszystkich ustalonych, zgodnie z postanowieniami § 35 ust. 12-13, niedopłat w terminach wynikających z tych postanowień.</w:t>
      </w:r>
    </w:p>
    <w:p w:rsidR="0007383F" w:rsidRPr="00820D55" w:rsidRDefault="0007383F" w:rsidP="008A4028">
      <w:pPr>
        <w:pStyle w:val="Akapitzlist"/>
        <w:numPr>
          <w:ilvl w:val="0"/>
          <w:numId w:val="47"/>
        </w:numPr>
        <w:spacing w:after="0" w:line="360" w:lineRule="auto"/>
        <w:ind w:left="426" w:hanging="426"/>
        <w:jc w:val="both"/>
        <w:rPr>
          <w:rFonts w:ascii="Times New Roman" w:hAnsi="Times New Roman"/>
        </w:rPr>
      </w:pPr>
      <w:r w:rsidRPr="00820D55">
        <w:rPr>
          <w:rFonts w:ascii="Times New Roman" w:hAnsi="Times New Roman"/>
        </w:rPr>
        <w:t xml:space="preserve">W przypadku jeżeli uzasadnia to sytuacja ekonomiczno-finansowa Związku, rozliczenie pomiędzy Związkiem a Uczestnikiem może odbyć się w drodze przekazania Uczestnikowi przez Związek części składników majątkowych Związku, z zastrzeżeniem postanowień ust. 2. </w:t>
      </w:r>
    </w:p>
    <w:p w:rsidR="0007383F" w:rsidRPr="00820D55" w:rsidRDefault="0007383F" w:rsidP="00A10256">
      <w:pPr>
        <w:spacing w:after="0" w:line="360" w:lineRule="auto"/>
        <w:jc w:val="both"/>
        <w:rPr>
          <w:rFonts w:ascii="Times New Roman" w:hAnsi="Times New Roman"/>
        </w:rPr>
      </w:pPr>
    </w:p>
    <w:p w:rsidR="0007383F" w:rsidRPr="00820D55" w:rsidRDefault="0007383F" w:rsidP="00A10256">
      <w:pPr>
        <w:spacing w:after="0" w:line="360" w:lineRule="auto"/>
        <w:jc w:val="center"/>
        <w:rPr>
          <w:rFonts w:ascii="Times New Roman" w:hAnsi="Times New Roman"/>
          <w:b/>
          <w:bCs/>
        </w:rPr>
      </w:pPr>
      <w:r w:rsidRPr="00820D55">
        <w:rPr>
          <w:rFonts w:ascii="Times New Roman" w:hAnsi="Times New Roman"/>
          <w:b/>
          <w:bCs/>
        </w:rPr>
        <w:t xml:space="preserve">§ 38. </w:t>
      </w:r>
    </w:p>
    <w:p w:rsidR="0007383F" w:rsidRPr="00820D55" w:rsidRDefault="0007383F" w:rsidP="00A10256">
      <w:pPr>
        <w:spacing w:after="0" w:line="360" w:lineRule="auto"/>
        <w:jc w:val="center"/>
        <w:rPr>
          <w:rFonts w:ascii="Times New Roman" w:hAnsi="Times New Roman"/>
          <w:b/>
          <w:bCs/>
        </w:rPr>
      </w:pPr>
      <w:r w:rsidRPr="00820D55">
        <w:rPr>
          <w:rFonts w:ascii="Times New Roman" w:hAnsi="Times New Roman"/>
          <w:b/>
          <w:bCs/>
        </w:rPr>
        <w:t>[zasady korzystania z obiektów i urządzeń Związku]</w:t>
      </w:r>
    </w:p>
    <w:p w:rsidR="0007383F" w:rsidRPr="00820D55" w:rsidRDefault="0007383F" w:rsidP="008A4028">
      <w:pPr>
        <w:pStyle w:val="Akapitzlist"/>
        <w:numPr>
          <w:ilvl w:val="0"/>
          <w:numId w:val="64"/>
        </w:numPr>
        <w:spacing w:after="0" w:line="360" w:lineRule="auto"/>
        <w:ind w:left="426" w:hanging="426"/>
        <w:jc w:val="both"/>
        <w:rPr>
          <w:rFonts w:ascii="Times New Roman" w:hAnsi="Times New Roman"/>
        </w:rPr>
      </w:pPr>
      <w:r w:rsidRPr="00820D55">
        <w:rPr>
          <w:rFonts w:ascii="Times New Roman" w:hAnsi="Times New Roman"/>
        </w:rPr>
        <w:t>Obiekty i urządzenia Związku służą realizacji jego zadań i maja zaspokajać potrzeby mieszkańców gmin i powiatów zorganizowanych w Związku z zakresu zaspokajania potrzeb Uczestników Związku w zakresie publicznego transportu zbiorowego w powiatowo-gminnych przewozach pasażerskich oraz skorelowanych z nim innych usług publicznych.</w:t>
      </w:r>
    </w:p>
    <w:p w:rsidR="0007383F" w:rsidRPr="00820D55" w:rsidRDefault="0007383F" w:rsidP="008A4028">
      <w:pPr>
        <w:pStyle w:val="Akapitzlist"/>
        <w:numPr>
          <w:ilvl w:val="0"/>
          <w:numId w:val="64"/>
        </w:numPr>
        <w:spacing w:after="0" w:line="360" w:lineRule="auto"/>
        <w:ind w:left="426" w:hanging="426"/>
        <w:jc w:val="both"/>
        <w:rPr>
          <w:rFonts w:ascii="Times New Roman" w:hAnsi="Times New Roman"/>
        </w:rPr>
      </w:pPr>
      <w:r w:rsidRPr="00820D55">
        <w:rPr>
          <w:rFonts w:ascii="Times New Roman" w:hAnsi="Times New Roman"/>
        </w:rPr>
        <w:t>Z obiektów i urządzeń Związku jego Uczestnicy korzystają na równych zasadach.</w:t>
      </w:r>
    </w:p>
    <w:p w:rsidR="0007383F" w:rsidRPr="00820D55" w:rsidRDefault="0007383F" w:rsidP="008A4028">
      <w:pPr>
        <w:pStyle w:val="Akapitzlist"/>
        <w:numPr>
          <w:ilvl w:val="0"/>
          <w:numId w:val="64"/>
        </w:numPr>
        <w:spacing w:after="0" w:line="360" w:lineRule="auto"/>
        <w:ind w:left="426" w:hanging="426"/>
        <w:jc w:val="both"/>
        <w:rPr>
          <w:rFonts w:ascii="Times New Roman" w:hAnsi="Times New Roman"/>
        </w:rPr>
      </w:pPr>
      <w:r w:rsidRPr="00820D55">
        <w:rPr>
          <w:rFonts w:ascii="Times New Roman" w:hAnsi="Times New Roman"/>
        </w:rPr>
        <w:t>Szczegółowe zasady korzystania z obiektów i urządzeń Związku określa regulamin uchwalony przez Zgromadzenie.</w:t>
      </w:r>
    </w:p>
    <w:p w:rsidR="0007383F" w:rsidRPr="00820D55" w:rsidRDefault="0007383F" w:rsidP="00374F93">
      <w:pPr>
        <w:spacing w:after="0" w:line="360" w:lineRule="auto"/>
        <w:jc w:val="both"/>
        <w:rPr>
          <w:rFonts w:ascii="Times New Roman" w:hAnsi="Times New Roman"/>
        </w:rPr>
      </w:pPr>
    </w:p>
    <w:p w:rsidR="0007383F" w:rsidRPr="00820D55" w:rsidRDefault="0007383F" w:rsidP="00111D86">
      <w:pPr>
        <w:spacing w:after="0" w:line="360" w:lineRule="auto"/>
        <w:jc w:val="center"/>
        <w:rPr>
          <w:rFonts w:ascii="Times New Roman" w:hAnsi="Times New Roman"/>
          <w:b/>
          <w:bCs/>
        </w:rPr>
      </w:pPr>
      <w:r w:rsidRPr="00820D55">
        <w:rPr>
          <w:rFonts w:ascii="Times New Roman" w:hAnsi="Times New Roman"/>
          <w:b/>
          <w:bCs/>
        </w:rPr>
        <w:t>Rozdział 5. Postanowienia Końcowe</w:t>
      </w:r>
    </w:p>
    <w:p w:rsidR="0007383F" w:rsidRPr="00820D55" w:rsidRDefault="0007383F" w:rsidP="00111D86">
      <w:pPr>
        <w:spacing w:after="0" w:line="360" w:lineRule="auto"/>
        <w:jc w:val="center"/>
        <w:rPr>
          <w:rFonts w:ascii="Times New Roman" w:hAnsi="Times New Roman"/>
          <w:b/>
          <w:bCs/>
        </w:rPr>
      </w:pPr>
    </w:p>
    <w:p w:rsidR="0007383F" w:rsidRPr="00820D55" w:rsidRDefault="0007383F" w:rsidP="00111D86">
      <w:pPr>
        <w:spacing w:after="0" w:line="360" w:lineRule="auto"/>
        <w:jc w:val="center"/>
        <w:rPr>
          <w:rFonts w:ascii="Times New Roman" w:hAnsi="Times New Roman"/>
          <w:b/>
          <w:bCs/>
        </w:rPr>
      </w:pPr>
      <w:r w:rsidRPr="00820D55">
        <w:rPr>
          <w:rFonts w:ascii="Times New Roman" w:hAnsi="Times New Roman"/>
          <w:b/>
          <w:bCs/>
        </w:rPr>
        <w:t xml:space="preserve">§ 39. </w:t>
      </w:r>
    </w:p>
    <w:p w:rsidR="0007383F" w:rsidRPr="00820D55" w:rsidRDefault="0007383F" w:rsidP="00111D86">
      <w:pPr>
        <w:spacing w:after="0" w:line="360" w:lineRule="auto"/>
        <w:jc w:val="center"/>
        <w:rPr>
          <w:rFonts w:ascii="Times New Roman" w:hAnsi="Times New Roman"/>
          <w:b/>
          <w:bCs/>
        </w:rPr>
      </w:pPr>
      <w:r w:rsidRPr="00820D55">
        <w:rPr>
          <w:rFonts w:ascii="Times New Roman" w:hAnsi="Times New Roman"/>
          <w:b/>
          <w:bCs/>
        </w:rPr>
        <w:t>[Przystąpienie do Związku]</w:t>
      </w:r>
    </w:p>
    <w:p w:rsidR="0007383F" w:rsidRPr="00820D55" w:rsidRDefault="0007383F" w:rsidP="008A4028">
      <w:pPr>
        <w:pStyle w:val="Akapitzlist"/>
        <w:numPr>
          <w:ilvl w:val="0"/>
          <w:numId w:val="48"/>
        </w:numPr>
        <w:spacing w:after="0" w:line="360" w:lineRule="auto"/>
        <w:ind w:left="426" w:hanging="426"/>
        <w:jc w:val="both"/>
        <w:rPr>
          <w:rFonts w:ascii="Times New Roman" w:hAnsi="Times New Roman"/>
        </w:rPr>
      </w:pPr>
      <w:r w:rsidRPr="00820D55">
        <w:rPr>
          <w:rFonts w:ascii="Times New Roman" w:hAnsi="Times New Roman"/>
        </w:rPr>
        <w:t>Przyjęcie nowego uczestnika do Związku wymaga uprzedniego podjęcia przez właściwy dla niego organ uchwały o przystąpieniu do Związku, przyjęcia jego Statutu oraz wskazania przedstawiciela na Zgromadzenie.</w:t>
      </w:r>
    </w:p>
    <w:p w:rsidR="0007383F" w:rsidRPr="00820D55" w:rsidRDefault="0007383F" w:rsidP="008A4028">
      <w:pPr>
        <w:pStyle w:val="Akapitzlist"/>
        <w:numPr>
          <w:ilvl w:val="0"/>
          <w:numId w:val="48"/>
        </w:numPr>
        <w:spacing w:after="0" w:line="360" w:lineRule="auto"/>
        <w:ind w:left="426" w:hanging="426"/>
        <w:jc w:val="both"/>
        <w:rPr>
          <w:rFonts w:ascii="Times New Roman" w:hAnsi="Times New Roman"/>
        </w:rPr>
      </w:pPr>
      <w:r w:rsidRPr="00820D55">
        <w:rPr>
          <w:rFonts w:ascii="Times New Roman" w:hAnsi="Times New Roman"/>
        </w:rPr>
        <w:t>Przyjęcie nowego Uczestnika, po podjęciu przez jego właściwy organ uchwały o przystąpieniu do Związku, wymaga:</w:t>
      </w:r>
    </w:p>
    <w:p w:rsidR="0007383F" w:rsidRPr="00820D55" w:rsidRDefault="0007383F" w:rsidP="008A4028">
      <w:pPr>
        <w:pStyle w:val="Akapitzlist"/>
        <w:numPr>
          <w:ilvl w:val="0"/>
          <w:numId w:val="51"/>
        </w:numPr>
        <w:spacing w:after="0" w:line="360" w:lineRule="auto"/>
        <w:ind w:left="851" w:hanging="425"/>
        <w:jc w:val="both"/>
        <w:rPr>
          <w:rFonts w:ascii="Times New Roman" w:hAnsi="Times New Roman"/>
        </w:rPr>
      </w:pPr>
      <w:r w:rsidRPr="00820D55">
        <w:rPr>
          <w:rFonts w:ascii="Times New Roman" w:hAnsi="Times New Roman"/>
        </w:rPr>
        <w:t xml:space="preserve">podjęcia przez Zgromadzenie Związku uchwały o wyrażeniu zgody na przyjęcie nowego Uczestnika do Związku, określającej dodatkowo warunki, od spełnienia których uzależnia </w:t>
      </w:r>
      <w:r w:rsidRPr="00820D55">
        <w:rPr>
          <w:rFonts w:ascii="Times New Roman" w:hAnsi="Times New Roman"/>
        </w:rPr>
        <w:lastRenderedPageBreak/>
        <w:t>się jego przyjęcie, w tym wartość udziału do wniesienia, którego jest zobowiązany nowy Uczestnik,</w:t>
      </w:r>
    </w:p>
    <w:p w:rsidR="0007383F" w:rsidRPr="00820D55" w:rsidRDefault="0007383F" w:rsidP="008A4028">
      <w:pPr>
        <w:pStyle w:val="Akapitzlist"/>
        <w:numPr>
          <w:ilvl w:val="0"/>
          <w:numId w:val="51"/>
        </w:numPr>
        <w:spacing w:after="0" w:line="360" w:lineRule="auto"/>
        <w:ind w:left="851" w:hanging="425"/>
        <w:jc w:val="both"/>
        <w:rPr>
          <w:rFonts w:ascii="Times New Roman" w:hAnsi="Times New Roman"/>
        </w:rPr>
      </w:pPr>
      <w:r w:rsidRPr="00820D55">
        <w:rPr>
          <w:rFonts w:ascii="Times New Roman" w:hAnsi="Times New Roman"/>
        </w:rPr>
        <w:t>podjęcia przez Zgromadzenie Związku uchwały w sprawie zmiany Statutu, polegającej na dodaniu kolejnego Uczestnika Związku.</w:t>
      </w:r>
    </w:p>
    <w:p w:rsidR="0007383F" w:rsidRPr="00820D55" w:rsidRDefault="0007383F" w:rsidP="008A4028">
      <w:pPr>
        <w:pStyle w:val="Akapitzlist"/>
        <w:numPr>
          <w:ilvl w:val="0"/>
          <w:numId w:val="48"/>
        </w:numPr>
        <w:spacing w:after="0" w:line="360" w:lineRule="auto"/>
        <w:ind w:left="426" w:hanging="426"/>
        <w:jc w:val="both"/>
        <w:rPr>
          <w:rFonts w:ascii="Times New Roman" w:hAnsi="Times New Roman"/>
        </w:rPr>
      </w:pPr>
      <w:r w:rsidRPr="00820D55">
        <w:rPr>
          <w:rFonts w:ascii="Times New Roman" w:hAnsi="Times New Roman"/>
        </w:rPr>
        <w:t>Nowi uczestnicy przyjmowani są w poczet Uczestników raz w roku, na początku roku obrotowego, tj. 1 stycznia, pod warunkiem zakończenia procedury, o której mowa w ust. 1 i 2 najpóźniej na 6 (słownie: sześć) miesięcy przed zakończeniem bieżącego roku obrotowego.</w:t>
      </w:r>
    </w:p>
    <w:p w:rsidR="0007383F" w:rsidRPr="00820D55" w:rsidRDefault="0007383F" w:rsidP="00374F93">
      <w:pPr>
        <w:spacing w:after="0" w:line="360" w:lineRule="auto"/>
        <w:jc w:val="both"/>
        <w:rPr>
          <w:rFonts w:ascii="Times New Roman" w:hAnsi="Times New Roman"/>
        </w:rPr>
      </w:pPr>
    </w:p>
    <w:p w:rsidR="0007383F" w:rsidRPr="00820D55" w:rsidRDefault="0007383F" w:rsidP="00111D86">
      <w:pPr>
        <w:spacing w:after="0" w:line="360" w:lineRule="auto"/>
        <w:jc w:val="center"/>
        <w:rPr>
          <w:rFonts w:ascii="Times New Roman" w:hAnsi="Times New Roman"/>
          <w:b/>
          <w:bCs/>
        </w:rPr>
      </w:pPr>
      <w:r w:rsidRPr="00820D55">
        <w:rPr>
          <w:rFonts w:ascii="Times New Roman" w:hAnsi="Times New Roman"/>
          <w:b/>
          <w:bCs/>
        </w:rPr>
        <w:t>§ 40.</w:t>
      </w:r>
    </w:p>
    <w:p w:rsidR="0007383F" w:rsidRPr="00820D55" w:rsidRDefault="0007383F" w:rsidP="00111D86">
      <w:pPr>
        <w:spacing w:after="0" w:line="360" w:lineRule="auto"/>
        <w:jc w:val="center"/>
        <w:rPr>
          <w:rFonts w:ascii="Times New Roman" w:hAnsi="Times New Roman"/>
          <w:b/>
          <w:bCs/>
        </w:rPr>
      </w:pPr>
      <w:r w:rsidRPr="00820D55">
        <w:rPr>
          <w:rFonts w:ascii="Times New Roman" w:hAnsi="Times New Roman"/>
          <w:b/>
          <w:bCs/>
        </w:rPr>
        <w:t>[Wystąpienie ze Związku]</w:t>
      </w:r>
    </w:p>
    <w:p w:rsidR="0007383F" w:rsidRPr="00820D55" w:rsidRDefault="0007383F" w:rsidP="008A4028">
      <w:pPr>
        <w:pStyle w:val="Akapitzlist"/>
        <w:numPr>
          <w:ilvl w:val="0"/>
          <w:numId w:val="49"/>
        </w:numPr>
        <w:spacing w:after="0" w:line="360" w:lineRule="auto"/>
        <w:ind w:left="426" w:hanging="426"/>
        <w:jc w:val="both"/>
        <w:rPr>
          <w:rFonts w:ascii="Times New Roman" w:hAnsi="Times New Roman"/>
        </w:rPr>
      </w:pPr>
      <w:r w:rsidRPr="00820D55">
        <w:rPr>
          <w:rFonts w:ascii="Times New Roman" w:hAnsi="Times New Roman"/>
        </w:rPr>
        <w:t>Wystąpienie Uczestnika ze Związku wymaga:</w:t>
      </w:r>
    </w:p>
    <w:p w:rsidR="0007383F" w:rsidRPr="00820D55" w:rsidRDefault="0007383F" w:rsidP="008A4028">
      <w:pPr>
        <w:pStyle w:val="Akapitzlist"/>
        <w:numPr>
          <w:ilvl w:val="0"/>
          <w:numId w:val="50"/>
        </w:numPr>
        <w:spacing w:after="0" w:line="360" w:lineRule="auto"/>
        <w:ind w:left="851" w:hanging="425"/>
        <w:jc w:val="both"/>
        <w:rPr>
          <w:rFonts w:ascii="Times New Roman" w:hAnsi="Times New Roman"/>
        </w:rPr>
      </w:pPr>
      <w:r w:rsidRPr="00820D55">
        <w:rPr>
          <w:rFonts w:ascii="Times New Roman" w:hAnsi="Times New Roman"/>
        </w:rPr>
        <w:t>podjęcia przez odpowiedni dla niego organ uchwały o wystąpieniu ze Związku,</w:t>
      </w:r>
    </w:p>
    <w:p w:rsidR="0007383F" w:rsidRPr="00820D55" w:rsidRDefault="0007383F" w:rsidP="008A4028">
      <w:pPr>
        <w:pStyle w:val="Akapitzlist"/>
        <w:numPr>
          <w:ilvl w:val="0"/>
          <w:numId w:val="50"/>
        </w:numPr>
        <w:spacing w:after="0" w:line="360" w:lineRule="auto"/>
        <w:ind w:left="851" w:hanging="425"/>
        <w:jc w:val="both"/>
        <w:rPr>
          <w:rFonts w:ascii="Times New Roman" w:hAnsi="Times New Roman"/>
        </w:rPr>
      </w:pPr>
      <w:r w:rsidRPr="00820D55">
        <w:rPr>
          <w:rFonts w:ascii="Times New Roman" w:hAnsi="Times New Roman"/>
        </w:rPr>
        <w:t>przedłożenia uchwały, o której mowa w pkt 1) powyżej, Zarządowi Związku i pozostałym Uczestnikom Związku.</w:t>
      </w:r>
    </w:p>
    <w:p w:rsidR="0007383F" w:rsidRPr="00820D55" w:rsidRDefault="0007383F" w:rsidP="008A4028">
      <w:pPr>
        <w:pStyle w:val="Akapitzlist"/>
        <w:numPr>
          <w:ilvl w:val="0"/>
          <w:numId w:val="49"/>
        </w:numPr>
        <w:spacing w:after="0" w:line="360" w:lineRule="auto"/>
        <w:ind w:left="426" w:hanging="426"/>
        <w:jc w:val="both"/>
        <w:rPr>
          <w:rFonts w:ascii="Times New Roman" w:hAnsi="Times New Roman"/>
        </w:rPr>
      </w:pPr>
      <w:r w:rsidRPr="00820D55">
        <w:rPr>
          <w:rFonts w:ascii="Times New Roman" w:hAnsi="Times New Roman"/>
        </w:rPr>
        <w:t>Uchwała, o której mowa w ust. 1 pkt 1) powinna zostać podjęta i przedłożona Zarządowi Związku i pozostałym Uczestnikom Związku najpóźniej na 6 (słownie: sześć) miesięcy przed zakończeniem bieżącego roku obrotowego.</w:t>
      </w:r>
    </w:p>
    <w:p w:rsidR="0007383F" w:rsidRPr="00820D55" w:rsidRDefault="0007383F" w:rsidP="008A4028">
      <w:pPr>
        <w:pStyle w:val="Akapitzlist"/>
        <w:numPr>
          <w:ilvl w:val="0"/>
          <w:numId w:val="49"/>
        </w:numPr>
        <w:spacing w:after="0" w:line="360" w:lineRule="auto"/>
        <w:ind w:left="426" w:hanging="426"/>
        <w:jc w:val="both"/>
        <w:rPr>
          <w:rFonts w:ascii="Times New Roman" w:hAnsi="Times New Roman"/>
        </w:rPr>
      </w:pPr>
      <w:r w:rsidRPr="00820D55">
        <w:rPr>
          <w:rFonts w:ascii="Times New Roman" w:hAnsi="Times New Roman"/>
        </w:rPr>
        <w:t>Uczestnictwo powiatu lub gminy ustaje ze skutkiem na koniec roku obrotowego.</w:t>
      </w:r>
    </w:p>
    <w:p w:rsidR="0007383F" w:rsidRPr="00820D55" w:rsidRDefault="0007383F" w:rsidP="008A4028">
      <w:pPr>
        <w:pStyle w:val="Akapitzlist"/>
        <w:numPr>
          <w:ilvl w:val="0"/>
          <w:numId w:val="49"/>
        </w:numPr>
        <w:spacing w:after="0" w:line="360" w:lineRule="auto"/>
        <w:ind w:left="426" w:hanging="426"/>
        <w:jc w:val="both"/>
        <w:rPr>
          <w:rFonts w:ascii="Times New Roman" w:hAnsi="Times New Roman"/>
        </w:rPr>
      </w:pPr>
      <w:r w:rsidRPr="00820D55">
        <w:rPr>
          <w:rFonts w:ascii="Times New Roman" w:hAnsi="Times New Roman"/>
        </w:rPr>
        <w:t>Wystąpienie Uczestnika ze Związku nie zwalnia go z obowiązków określonych w § 35 za okres, w którym były świadczone na jego rzecz usługi w zakresie publicznego transportu zbiorowego.</w:t>
      </w:r>
    </w:p>
    <w:p w:rsidR="0007383F" w:rsidRPr="00820D55" w:rsidRDefault="0007383F" w:rsidP="008A4028">
      <w:pPr>
        <w:pStyle w:val="Akapitzlist"/>
        <w:numPr>
          <w:ilvl w:val="0"/>
          <w:numId w:val="49"/>
        </w:numPr>
        <w:spacing w:after="0" w:line="360" w:lineRule="auto"/>
        <w:ind w:left="426" w:hanging="426"/>
        <w:jc w:val="both"/>
        <w:rPr>
          <w:rFonts w:ascii="Times New Roman" w:hAnsi="Times New Roman"/>
        </w:rPr>
      </w:pPr>
      <w:r w:rsidRPr="00820D55">
        <w:rPr>
          <w:rFonts w:ascii="Times New Roman" w:hAnsi="Times New Roman"/>
        </w:rPr>
        <w:t>Po wystąpieniu Uczestnika ze Związku, Zgromadzenie Związku w terminie 30 (słownie: trzydziestu) dni dokonuje zmiany Statutu, dostosowując jego treść do aktualnego składu Uczestników.</w:t>
      </w:r>
    </w:p>
    <w:p w:rsidR="0007383F" w:rsidRPr="00820D55" w:rsidRDefault="0007383F" w:rsidP="008A4028">
      <w:pPr>
        <w:pStyle w:val="Akapitzlist"/>
        <w:numPr>
          <w:ilvl w:val="0"/>
          <w:numId w:val="49"/>
        </w:numPr>
        <w:spacing w:after="0" w:line="360" w:lineRule="auto"/>
        <w:ind w:left="426" w:hanging="426"/>
        <w:jc w:val="both"/>
        <w:rPr>
          <w:rFonts w:ascii="Times New Roman" w:hAnsi="Times New Roman"/>
        </w:rPr>
      </w:pPr>
      <w:r w:rsidRPr="00820D55">
        <w:rPr>
          <w:rFonts w:ascii="Times New Roman" w:hAnsi="Times New Roman"/>
        </w:rPr>
        <w:t>Po otrzymaniu uchwały, o której mowa w ust. 1, Zarząd Związku jest zobowiązany do sporządzenia rozliczenia, o którym mowa w § 37, w terminie 4 (słownie: czterech) miesięcy od daty zakończenia roku obrotowego, w którym Zarząd Związku otrzymał tę uchwałę, oraz przedłożenia rozliczenia Komisji Rewizyjnej w terminie 7 (słownie: siedmiu) dni od daty jego sporządzenia.</w:t>
      </w:r>
    </w:p>
    <w:p w:rsidR="0007383F" w:rsidRPr="00820D55" w:rsidRDefault="0007383F" w:rsidP="008A4028">
      <w:pPr>
        <w:pStyle w:val="Akapitzlist"/>
        <w:numPr>
          <w:ilvl w:val="0"/>
          <w:numId w:val="49"/>
        </w:numPr>
        <w:spacing w:after="0" w:line="360" w:lineRule="auto"/>
        <w:ind w:left="426" w:hanging="426"/>
        <w:jc w:val="both"/>
        <w:rPr>
          <w:rFonts w:ascii="Times New Roman" w:hAnsi="Times New Roman"/>
        </w:rPr>
      </w:pPr>
      <w:r w:rsidRPr="00820D55">
        <w:rPr>
          <w:rFonts w:ascii="Times New Roman" w:hAnsi="Times New Roman"/>
        </w:rPr>
        <w:t>Rozliczenie, o którym mowa w § 37, wymaga weryfikacji Komisji Rewizyjnej Związku, celem potwierdzenia prawidłowości jego sporządzenia przez Zarząd Związku. Komisja Rewizyjna dla przeprowadzenia weryfikacji rozliczenia ma prawo do powołania wybranego przez siebie biegłego rewidenta na koszt Związku.</w:t>
      </w:r>
    </w:p>
    <w:p w:rsidR="0007383F" w:rsidRPr="00820D55" w:rsidRDefault="0007383F" w:rsidP="008A4028">
      <w:pPr>
        <w:pStyle w:val="Akapitzlist"/>
        <w:numPr>
          <w:ilvl w:val="0"/>
          <w:numId w:val="49"/>
        </w:numPr>
        <w:spacing w:after="0" w:line="360" w:lineRule="auto"/>
        <w:ind w:left="426" w:hanging="426"/>
        <w:jc w:val="both"/>
        <w:rPr>
          <w:rFonts w:ascii="Times New Roman" w:hAnsi="Times New Roman"/>
        </w:rPr>
      </w:pPr>
      <w:r w:rsidRPr="00820D55">
        <w:rPr>
          <w:rFonts w:ascii="Times New Roman" w:hAnsi="Times New Roman"/>
        </w:rPr>
        <w:t>Komisja Rewizyjna jest zobowiązana do:</w:t>
      </w:r>
    </w:p>
    <w:p w:rsidR="0007383F" w:rsidRPr="00820D55" w:rsidRDefault="0007383F" w:rsidP="008A4028">
      <w:pPr>
        <w:pStyle w:val="Akapitzlist"/>
        <w:numPr>
          <w:ilvl w:val="0"/>
          <w:numId w:val="52"/>
        </w:numPr>
        <w:spacing w:after="0" w:line="360" w:lineRule="auto"/>
        <w:ind w:left="851" w:hanging="425"/>
        <w:jc w:val="both"/>
        <w:rPr>
          <w:rFonts w:ascii="Times New Roman" w:hAnsi="Times New Roman"/>
        </w:rPr>
      </w:pPr>
      <w:r w:rsidRPr="00820D55">
        <w:rPr>
          <w:rFonts w:ascii="Times New Roman" w:hAnsi="Times New Roman"/>
        </w:rPr>
        <w:t>dokonania weryfikacji sporządzonego przez Zarząd Związku rozliczenia w terminie 4 (słownie: czterech) miesięcy od daty jego otrzymania,</w:t>
      </w:r>
    </w:p>
    <w:p w:rsidR="0007383F" w:rsidRPr="00820D55" w:rsidRDefault="0007383F" w:rsidP="008A4028">
      <w:pPr>
        <w:pStyle w:val="Akapitzlist"/>
        <w:numPr>
          <w:ilvl w:val="0"/>
          <w:numId w:val="52"/>
        </w:numPr>
        <w:spacing w:after="0" w:line="360" w:lineRule="auto"/>
        <w:ind w:left="851" w:hanging="425"/>
        <w:jc w:val="both"/>
        <w:rPr>
          <w:rFonts w:ascii="Times New Roman" w:hAnsi="Times New Roman"/>
        </w:rPr>
      </w:pPr>
      <w:r w:rsidRPr="00820D55">
        <w:rPr>
          <w:rFonts w:ascii="Times New Roman" w:hAnsi="Times New Roman"/>
        </w:rPr>
        <w:t xml:space="preserve">przekazania sporządzonego przez Zarząd Związku rozliczenia występującemu Uczestnikowi Związku ze wskazaniem terminu na wniesienie uwag. Termin nie może być krótszy niż 7 </w:t>
      </w:r>
      <w:r w:rsidRPr="00820D55">
        <w:rPr>
          <w:rFonts w:ascii="Times New Roman" w:hAnsi="Times New Roman"/>
        </w:rPr>
        <w:lastRenderedPageBreak/>
        <w:t>(słownie: siedem) dni od daty otrzymania rozliczenia przez występującego Uczestnika Związku.</w:t>
      </w:r>
    </w:p>
    <w:p w:rsidR="0007383F" w:rsidRPr="00820D55" w:rsidRDefault="0007383F" w:rsidP="008A4028">
      <w:pPr>
        <w:pStyle w:val="Akapitzlist"/>
        <w:numPr>
          <w:ilvl w:val="0"/>
          <w:numId w:val="49"/>
        </w:numPr>
        <w:spacing w:after="0" w:line="360" w:lineRule="auto"/>
        <w:ind w:left="426" w:hanging="426"/>
        <w:jc w:val="both"/>
        <w:rPr>
          <w:rFonts w:ascii="Times New Roman" w:hAnsi="Times New Roman"/>
        </w:rPr>
      </w:pPr>
      <w:r w:rsidRPr="00820D55">
        <w:rPr>
          <w:rFonts w:ascii="Times New Roman" w:hAnsi="Times New Roman"/>
        </w:rPr>
        <w:t>Zweryfikowane przez siebie rozliczenie, Komisja Rewizyjna przekazuje Zarządowi Związku i występującemu Uczestnikowi Związku wraz z informacją, czy weryfikacja nastąpiła przez powołanie biegłego rewidenta. Rozliczenie to stanowi podstawę do realizacji uprawnień występującego Uczestnika Związku wynikających z postanowień § 37.</w:t>
      </w:r>
    </w:p>
    <w:p w:rsidR="0007383F" w:rsidRPr="00820D55" w:rsidRDefault="0007383F" w:rsidP="008A4028">
      <w:pPr>
        <w:pStyle w:val="Akapitzlist"/>
        <w:numPr>
          <w:ilvl w:val="0"/>
          <w:numId w:val="49"/>
        </w:numPr>
        <w:spacing w:after="0" w:line="360" w:lineRule="auto"/>
        <w:ind w:left="426" w:hanging="426"/>
        <w:jc w:val="both"/>
        <w:rPr>
          <w:rFonts w:ascii="Times New Roman" w:hAnsi="Times New Roman"/>
        </w:rPr>
      </w:pPr>
      <w:r w:rsidRPr="00820D55">
        <w:rPr>
          <w:rFonts w:ascii="Times New Roman" w:hAnsi="Times New Roman"/>
        </w:rPr>
        <w:t>Jeżeli występujący Uczestnik Związku nie zgadza się z przedstawionym mu rozliczeniem, o którym mowa w ust. 9, a Komisja Rewizyjna przy jego weryfikacji nie skorzystała z możliwości powołania biegłego rewidenta, występujący Uczestnik Związku ma prawo do złożenia Zarządowi Związku wniosku o powołanie biegłego rewidenta dla weryfikacji prawidłowości sporządzenia rozliczenia. Zarząd Związku jest zobowiązany do przedstawienia występującemu Uczestnikowi Związku listy co najmniej 5 (słownie: pięciu) biegłych rewidentów, z których wskazuje on co najmniej 3 (słownie: trzech) akceptowanych przez siebie biegłych rewidentów w terminie wyznaczonym przez Zarząd Związku, nie krótszym niż 7 (słownie: siedem) dni. Brak wskazania przez występującego Uczestnika Związku biegłych rewidentów</w:t>
      </w:r>
      <w:r w:rsidRPr="00820D55" w:rsidDel="007D55E7">
        <w:rPr>
          <w:rFonts w:ascii="Times New Roman" w:hAnsi="Times New Roman"/>
        </w:rPr>
        <w:t xml:space="preserve"> </w:t>
      </w:r>
      <w:r w:rsidRPr="00820D55">
        <w:rPr>
          <w:rFonts w:ascii="Times New Roman" w:hAnsi="Times New Roman"/>
        </w:rPr>
        <w:t>w wyznaczonym przez Zarząd Związku terminie, uprawnia Zarząd Związku do powołania biegłego rewidenta wybranego z przedstawionej przez siebie listy. W przypadku wskazania przez występującego Uczestnika Związku biegłych rewidentów w wyznaczonym przez Zarząd Związku terminie, Zarząd Związku dokonuje wyboru i powołania biegłego rewidenta z grona wskazanych biegłych rewidentów. Ustalenia biegłego rewidenta są wiążące dla Zarządu Związku i występującego Uczestnika Związku.</w:t>
      </w:r>
    </w:p>
    <w:p w:rsidR="0007383F" w:rsidRPr="00820D55" w:rsidRDefault="0007383F" w:rsidP="008A4028">
      <w:pPr>
        <w:pStyle w:val="Akapitzlist"/>
        <w:numPr>
          <w:ilvl w:val="0"/>
          <w:numId w:val="49"/>
        </w:numPr>
        <w:spacing w:after="0" w:line="360" w:lineRule="auto"/>
        <w:ind w:left="426" w:hanging="426"/>
        <w:jc w:val="both"/>
        <w:rPr>
          <w:rFonts w:ascii="Times New Roman" w:hAnsi="Times New Roman"/>
        </w:rPr>
      </w:pPr>
      <w:r w:rsidRPr="00820D55">
        <w:rPr>
          <w:rFonts w:ascii="Times New Roman" w:hAnsi="Times New Roman"/>
        </w:rPr>
        <w:t>Kwoty należne występującemu Uczestnikowi Związku, wynikające z ostatecznego rozliczenia, winny być przez Związek uregulowane lub rozliczone, zgodnie z postanowieniami § 37, w terminie 6 (słownie: sześciu) miesięcy od daty przekazania występującemu Uczestnikowi Związku rozliczenia, o którym mowa w ust. 9. W przypadku skorzystania przez występującego Uczestnika Związku z uprawnień, o których mowa w ust. 10 termin rozliczenia wynosi 6 (słownie: sześć) miesięcy od daty otrzymania rozliczenia biegłego rewidenta.</w:t>
      </w:r>
    </w:p>
    <w:p w:rsidR="0007383F" w:rsidRPr="00820D55" w:rsidRDefault="0007383F" w:rsidP="008A4028">
      <w:pPr>
        <w:pStyle w:val="Akapitzlist"/>
        <w:numPr>
          <w:ilvl w:val="0"/>
          <w:numId w:val="49"/>
        </w:numPr>
        <w:spacing w:after="0" w:line="360" w:lineRule="auto"/>
        <w:ind w:left="426" w:hanging="426"/>
        <w:jc w:val="both"/>
        <w:rPr>
          <w:rFonts w:ascii="Times New Roman" w:hAnsi="Times New Roman"/>
        </w:rPr>
      </w:pPr>
      <w:r w:rsidRPr="00820D55">
        <w:rPr>
          <w:rFonts w:ascii="Times New Roman" w:hAnsi="Times New Roman"/>
        </w:rPr>
        <w:t xml:space="preserve">W przypadku zmian w powszechnie obowiązujących przepisach prawa skutkujących brakiem formalno–prawnych możliwości udziału danego Uczestnika w Związku lub powodujących naruszenie ważnego interesu Uczestnika lub Związku dopuszcza się wystąpienie Uczestnika ze Związku w innym terminie niż określony w ust. 3, po uprzednim jego uzgodnieniu z Zarządem i Zgromadzeniem Związku. W takim przypadku do rozliczenia pomiędzy Związkiem a Uczestnikiem stosuje się odpowiednio § 37 i § 40 ust. 4, 6-11, z tym zastrzeżeniem, iż Zarząd Związku jest zobowiązany dokonać rozliczenia w terminie 4 (słownie: czterech) miesięcy liczonych od ostatniego dnia miesiąca, w którym ustało członkostwo Uczestnika w Związku. </w:t>
      </w:r>
    </w:p>
    <w:p w:rsidR="0007383F" w:rsidRPr="00820D55" w:rsidRDefault="0007383F" w:rsidP="00374F93">
      <w:pPr>
        <w:spacing w:after="0" w:line="360" w:lineRule="auto"/>
        <w:jc w:val="both"/>
        <w:rPr>
          <w:rFonts w:ascii="Times New Roman" w:hAnsi="Times New Roman"/>
        </w:rPr>
      </w:pPr>
    </w:p>
    <w:p w:rsidR="0007383F" w:rsidRPr="00820D55" w:rsidRDefault="0007383F" w:rsidP="00527BDD">
      <w:pPr>
        <w:spacing w:after="0" w:line="360" w:lineRule="auto"/>
        <w:jc w:val="center"/>
        <w:rPr>
          <w:rFonts w:ascii="Times New Roman" w:hAnsi="Times New Roman"/>
          <w:b/>
          <w:bCs/>
        </w:rPr>
      </w:pPr>
      <w:r w:rsidRPr="00820D55">
        <w:rPr>
          <w:rFonts w:ascii="Times New Roman" w:hAnsi="Times New Roman"/>
          <w:b/>
          <w:bCs/>
        </w:rPr>
        <w:t xml:space="preserve">§ 41. </w:t>
      </w:r>
    </w:p>
    <w:p w:rsidR="0007383F" w:rsidRPr="00820D55" w:rsidRDefault="0007383F" w:rsidP="00527BDD">
      <w:pPr>
        <w:spacing w:after="0" w:line="360" w:lineRule="auto"/>
        <w:jc w:val="center"/>
        <w:rPr>
          <w:rFonts w:ascii="Times New Roman" w:hAnsi="Times New Roman"/>
          <w:b/>
          <w:bCs/>
        </w:rPr>
      </w:pPr>
      <w:r w:rsidRPr="00820D55">
        <w:rPr>
          <w:rFonts w:ascii="Times New Roman" w:hAnsi="Times New Roman"/>
          <w:b/>
          <w:bCs/>
        </w:rPr>
        <w:lastRenderedPageBreak/>
        <w:t>[Wykluczenie Uczestnika]</w:t>
      </w:r>
    </w:p>
    <w:p w:rsidR="0007383F" w:rsidRPr="00820D55" w:rsidRDefault="0007383F" w:rsidP="008A4028">
      <w:pPr>
        <w:pStyle w:val="Akapitzlist"/>
        <w:numPr>
          <w:ilvl w:val="0"/>
          <w:numId w:val="53"/>
        </w:numPr>
        <w:spacing w:after="0" w:line="360" w:lineRule="auto"/>
        <w:ind w:left="426" w:hanging="426"/>
        <w:jc w:val="both"/>
        <w:rPr>
          <w:rFonts w:ascii="Times New Roman" w:hAnsi="Times New Roman"/>
        </w:rPr>
      </w:pPr>
      <w:r w:rsidRPr="00820D55">
        <w:rPr>
          <w:rFonts w:ascii="Times New Roman" w:hAnsi="Times New Roman"/>
        </w:rPr>
        <w:t xml:space="preserve">Uczestnik może zostać wykluczony ze Związku na skutek podjęcia przez Zgromadzenie Związku uchwały bezwzględną większością głosów ogólnej liczby członków Zgromadzenia o wykluczeniu go ze Związku. </w:t>
      </w:r>
    </w:p>
    <w:p w:rsidR="0007383F" w:rsidRPr="00820D55" w:rsidRDefault="0007383F" w:rsidP="008A4028">
      <w:pPr>
        <w:pStyle w:val="Akapitzlist"/>
        <w:numPr>
          <w:ilvl w:val="0"/>
          <w:numId w:val="53"/>
        </w:numPr>
        <w:spacing w:after="0" w:line="360" w:lineRule="auto"/>
        <w:ind w:left="426" w:hanging="426"/>
        <w:jc w:val="both"/>
        <w:rPr>
          <w:rFonts w:ascii="Times New Roman" w:hAnsi="Times New Roman"/>
        </w:rPr>
      </w:pPr>
      <w:r w:rsidRPr="00820D55">
        <w:rPr>
          <w:rFonts w:ascii="Times New Roman" w:hAnsi="Times New Roman"/>
        </w:rPr>
        <w:t>Wnioskodawca zamiar wykluczenia Uczestnika ze Związku winien zgłosić mu najpóźniej na 2 (słownie: dwa) miesiące przed wniesieniem projektu przedmiotowej uchwały pod obrady Zgromadzenia.</w:t>
      </w:r>
    </w:p>
    <w:p w:rsidR="0007383F" w:rsidRPr="00820D55" w:rsidRDefault="0007383F" w:rsidP="008A4028">
      <w:pPr>
        <w:pStyle w:val="Akapitzlist"/>
        <w:numPr>
          <w:ilvl w:val="0"/>
          <w:numId w:val="53"/>
        </w:numPr>
        <w:spacing w:after="0" w:line="360" w:lineRule="auto"/>
        <w:ind w:left="426" w:hanging="426"/>
        <w:jc w:val="both"/>
        <w:rPr>
          <w:rFonts w:ascii="Times New Roman" w:hAnsi="Times New Roman"/>
        </w:rPr>
      </w:pPr>
      <w:r w:rsidRPr="00820D55">
        <w:rPr>
          <w:rFonts w:ascii="Times New Roman" w:hAnsi="Times New Roman"/>
        </w:rPr>
        <w:t>Uchwała, o której mowa w ust. 1 powyżej, powinna zostać podjęta najpóźniej na 6 (słownie: sześć) miesięcy przed zakończeniem bieżącego roku obrotowego.</w:t>
      </w:r>
    </w:p>
    <w:p w:rsidR="0007383F" w:rsidRPr="00820D55" w:rsidRDefault="0007383F" w:rsidP="008A4028">
      <w:pPr>
        <w:pStyle w:val="Akapitzlist"/>
        <w:numPr>
          <w:ilvl w:val="0"/>
          <w:numId w:val="53"/>
        </w:numPr>
        <w:spacing w:after="0" w:line="360" w:lineRule="auto"/>
        <w:ind w:left="426" w:hanging="426"/>
        <w:jc w:val="both"/>
        <w:rPr>
          <w:rFonts w:ascii="Times New Roman" w:hAnsi="Times New Roman"/>
        </w:rPr>
      </w:pPr>
      <w:r w:rsidRPr="00820D55">
        <w:rPr>
          <w:rFonts w:ascii="Times New Roman" w:hAnsi="Times New Roman"/>
        </w:rPr>
        <w:t>Wykluczyć Uczestnika ze Związku można tylko w razie:</w:t>
      </w:r>
    </w:p>
    <w:p w:rsidR="0007383F" w:rsidRPr="00820D55" w:rsidRDefault="0007383F" w:rsidP="008A4028">
      <w:pPr>
        <w:pStyle w:val="Akapitzlist"/>
        <w:numPr>
          <w:ilvl w:val="0"/>
          <w:numId w:val="55"/>
        </w:numPr>
        <w:spacing w:after="0" w:line="360" w:lineRule="auto"/>
        <w:ind w:left="851" w:hanging="425"/>
        <w:jc w:val="both"/>
        <w:rPr>
          <w:rFonts w:ascii="Times New Roman" w:hAnsi="Times New Roman"/>
        </w:rPr>
      </w:pPr>
      <w:r w:rsidRPr="00820D55">
        <w:rPr>
          <w:rFonts w:ascii="Times New Roman" w:hAnsi="Times New Roman"/>
        </w:rPr>
        <w:t>działania na szkodę Związku,</w:t>
      </w:r>
    </w:p>
    <w:p w:rsidR="0007383F" w:rsidRPr="00820D55" w:rsidRDefault="0007383F" w:rsidP="008A4028">
      <w:pPr>
        <w:pStyle w:val="Akapitzlist"/>
        <w:numPr>
          <w:ilvl w:val="0"/>
          <w:numId w:val="55"/>
        </w:numPr>
        <w:spacing w:after="0" w:line="360" w:lineRule="auto"/>
        <w:ind w:left="851" w:hanging="425"/>
        <w:jc w:val="both"/>
        <w:rPr>
          <w:rFonts w:ascii="Times New Roman" w:hAnsi="Times New Roman"/>
        </w:rPr>
      </w:pPr>
      <w:r w:rsidRPr="00820D55">
        <w:rPr>
          <w:rFonts w:ascii="Times New Roman" w:hAnsi="Times New Roman"/>
        </w:rPr>
        <w:t>niewykonania obowiązków na rzecz Związku, w szczególności niepłacenia wymaganych składek, ustalonych dopłat lub braku czynnego uczestnictwa w organach Związku,</w:t>
      </w:r>
    </w:p>
    <w:p w:rsidR="0007383F" w:rsidRPr="00820D55" w:rsidRDefault="0007383F" w:rsidP="008A4028">
      <w:pPr>
        <w:pStyle w:val="Akapitzlist"/>
        <w:numPr>
          <w:ilvl w:val="0"/>
          <w:numId w:val="55"/>
        </w:numPr>
        <w:spacing w:after="0" w:line="360" w:lineRule="auto"/>
        <w:ind w:left="851" w:hanging="425"/>
        <w:jc w:val="both"/>
        <w:rPr>
          <w:rFonts w:ascii="Times New Roman" w:hAnsi="Times New Roman"/>
        </w:rPr>
      </w:pPr>
      <w:r w:rsidRPr="00820D55">
        <w:rPr>
          <w:rFonts w:ascii="Times New Roman" w:hAnsi="Times New Roman"/>
        </w:rPr>
        <w:t>działania niezgodnego ze Statutem lub naruszanie jego postanowień.</w:t>
      </w:r>
    </w:p>
    <w:p w:rsidR="0007383F" w:rsidRPr="00820D55" w:rsidRDefault="0007383F" w:rsidP="008A4028">
      <w:pPr>
        <w:pStyle w:val="Akapitzlist"/>
        <w:numPr>
          <w:ilvl w:val="0"/>
          <w:numId w:val="53"/>
        </w:numPr>
        <w:spacing w:after="0" w:line="360" w:lineRule="auto"/>
        <w:ind w:left="426" w:hanging="426"/>
        <w:jc w:val="both"/>
        <w:rPr>
          <w:rFonts w:ascii="Times New Roman" w:hAnsi="Times New Roman"/>
        </w:rPr>
      </w:pPr>
      <w:r w:rsidRPr="00820D55">
        <w:rPr>
          <w:rFonts w:ascii="Times New Roman" w:hAnsi="Times New Roman"/>
        </w:rPr>
        <w:t>Wykluczenie ze Związku nie zwalnia Uczestnika z obowiązków określonych w § 35 za okres, w którym Związek świadczył na jego rzecz usługi w zakresie lokalnego transportu zbiorowego.</w:t>
      </w:r>
    </w:p>
    <w:p w:rsidR="0007383F" w:rsidRPr="00820D55" w:rsidRDefault="0007383F" w:rsidP="008A4028">
      <w:pPr>
        <w:pStyle w:val="Akapitzlist"/>
        <w:numPr>
          <w:ilvl w:val="0"/>
          <w:numId w:val="53"/>
        </w:numPr>
        <w:spacing w:after="0" w:line="360" w:lineRule="auto"/>
        <w:ind w:left="426" w:hanging="426"/>
        <w:jc w:val="both"/>
        <w:rPr>
          <w:rFonts w:ascii="Times New Roman" w:hAnsi="Times New Roman"/>
        </w:rPr>
      </w:pPr>
      <w:r w:rsidRPr="00820D55">
        <w:rPr>
          <w:rFonts w:ascii="Times New Roman" w:hAnsi="Times New Roman"/>
        </w:rPr>
        <w:t>Wykluczenie uczestnika ze Związku wymaga ogłoszenia zmiany Statutu Związku w Dzienniku Urzędowym Województwa Wielkopolskiego.</w:t>
      </w:r>
    </w:p>
    <w:p w:rsidR="0007383F" w:rsidRPr="00820D55" w:rsidRDefault="0007383F" w:rsidP="008A4028">
      <w:pPr>
        <w:pStyle w:val="Akapitzlist"/>
        <w:numPr>
          <w:ilvl w:val="0"/>
          <w:numId w:val="53"/>
        </w:numPr>
        <w:spacing w:after="0" w:line="360" w:lineRule="auto"/>
        <w:ind w:left="426" w:hanging="426"/>
        <w:jc w:val="both"/>
        <w:rPr>
          <w:rFonts w:ascii="Times New Roman" w:hAnsi="Times New Roman"/>
        </w:rPr>
      </w:pPr>
      <w:r w:rsidRPr="00820D55">
        <w:rPr>
          <w:rFonts w:ascii="Times New Roman" w:hAnsi="Times New Roman"/>
        </w:rPr>
        <w:t xml:space="preserve">Do rozliczeń pomiędzy Związkiem a wykluczonym Uczestnikiem Związku postanowienia § 37 i 40 ust. 4, 6-11 stosuje się odpowiednio, z tym zastrzeżeniem, iż Zarząd Związku jest zobowiązany dokonać rozliczenia w terminie 4 (słownie: czterech) miesięcy liczonych od ostatniego dnia miesiąca, w którym ustało członkostwo Uczestnika w Związku. </w:t>
      </w:r>
    </w:p>
    <w:p w:rsidR="0007383F" w:rsidRPr="00820D55" w:rsidRDefault="0007383F" w:rsidP="00374F93">
      <w:pPr>
        <w:spacing w:after="0" w:line="360" w:lineRule="auto"/>
        <w:jc w:val="both"/>
        <w:rPr>
          <w:rFonts w:ascii="Times New Roman" w:hAnsi="Times New Roman"/>
        </w:rPr>
      </w:pPr>
    </w:p>
    <w:p w:rsidR="0007383F" w:rsidRPr="00820D55" w:rsidRDefault="0007383F" w:rsidP="00527BDD">
      <w:pPr>
        <w:spacing w:after="0" w:line="360" w:lineRule="auto"/>
        <w:jc w:val="center"/>
        <w:rPr>
          <w:rFonts w:ascii="Times New Roman" w:hAnsi="Times New Roman"/>
          <w:b/>
          <w:bCs/>
        </w:rPr>
      </w:pPr>
      <w:r w:rsidRPr="00820D55">
        <w:rPr>
          <w:rFonts w:ascii="Times New Roman" w:hAnsi="Times New Roman"/>
          <w:b/>
          <w:bCs/>
        </w:rPr>
        <w:t>§ 42.</w:t>
      </w:r>
    </w:p>
    <w:p w:rsidR="0007383F" w:rsidRPr="00820D55" w:rsidRDefault="0007383F" w:rsidP="00527BDD">
      <w:pPr>
        <w:spacing w:after="0" w:line="360" w:lineRule="auto"/>
        <w:jc w:val="center"/>
        <w:rPr>
          <w:rFonts w:ascii="Times New Roman" w:hAnsi="Times New Roman"/>
          <w:b/>
          <w:bCs/>
        </w:rPr>
      </w:pPr>
      <w:r w:rsidRPr="00820D55">
        <w:rPr>
          <w:rFonts w:ascii="Times New Roman" w:hAnsi="Times New Roman"/>
          <w:b/>
          <w:bCs/>
        </w:rPr>
        <w:t>[Likwidacja Związku]</w:t>
      </w:r>
    </w:p>
    <w:p w:rsidR="0007383F" w:rsidRPr="00820D55" w:rsidRDefault="0007383F" w:rsidP="008A4028">
      <w:pPr>
        <w:pStyle w:val="Akapitzlist"/>
        <w:numPr>
          <w:ilvl w:val="0"/>
          <w:numId w:val="56"/>
        </w:numPr>
        <w:spacing w:after="0" w:line="360" w:lineRule="auto"/>
        <w:ind w:left="426" w:hanging="426"/>
        <w:jc w:val="both"/>
        <w:rPr>
          <w:rFonts w:ascii="Times New Roman" w:hAnsi="Times New Roman"/>
        </w:rPr>
      </w:pPr>
      <w:r w:rsidRPr="00820D55">
        <w:rPr>
          <w:rFonts w:ascii="Times New Roman" w:hAnsi="Times New Roman"/>
        </w:rPr>
        <w:t xml:space="preserve">Likwidacja Związku następuje na skutek podjęcia przez Zgromadzenie Związku stosownej uchwały bezwzględną większością głosów ogólnej liczby członków Zgromadzenia lub zmniejszenia liczby jego uczestników do jednego. </w:t>
      </w:r>
    </w:p>
    <w:p w:rsidR="0007383F" w:rsidRPr="00820D55" w:rsidRDefault="0007383F" w:rsidP="008A4028">
      <w:pPr>
        <w:pStyle w:val="Akapitzlist"/>
        <w:numPr>
          <w:ilvl w:val="0"/>
          <w:numId w:val="56"/>
        </w:numPr>
        <w:spacing w:after="0" w:line="360" w:lineRule="auto"/>
        <w:ind w:left="426" w:hanging="426"/>
        <w:jc w:val="both"/>
        <w:rPr>
          <w:rFonts w:ascii="Times New Roman" w:hAnsi="Times New Roman"/>
        </w:rPr>
      </w:pPr>
      <w:r w:rsidRPr="00820D55">
        <w:rPr>
          <w:rFonts w:ascii="Times New Roman" w:hAnsi="Times New Roman"/>
        </w:rPr>
        <w:t>W okresie prowadzenia likwidacji Zgromadzenie zachowuje osobowość prawną.</w:t>
      </w:r>
    </w:p>
    <w:p w:rsidR="0007383F" w:rsidRPr="00820D55" w:rsidRDefault="0007383F" w:rsidP="008A4028">
      <w:pPr>
        <w:pStyle w:val="Akapitzlist"/>
        <w:numPr>
          <w:ilvl w:val="0"/>
          <w:numId w:val="56"/>
        </w:numPr>
        <w:spacing w:after="0" w:line="360" w:lineRule="auto"/>
        <w:ind w:left="426" w:hanging="426"/>
        <w:jc w:val="both"/>
        <w:rPr>
          <w:rFonts w:ascii="Times New Roman" w:hAnsi="Times New Roman"/>
        </w:rPr>
      </w:pPr>
      <w:r w:rsidRPr="00820D55">
        <w:rPr>
          <w:rFonts w:ascii="Times New Roman" w:hAnsi="Times New Roman"/>
        </w:rPr>
        <w:t>W przypadku, o którym mowa w ust. 1 powyżej, Zgromadzenie podejmuje uchwały w sprawach:</w:t>
      </w:r>
    </w:p>
    <w:p w:rsidR="0007383F" w:rsidRPr="00820D55" w:rsidRDefault="0007383F" w:rsidP="008A4028">
      <w:pPr>
        <w:pStyle w:val="Akapitzlist"/>
        <w:numPr>
          <w:ilvl w:val="0"/>
          <w:numId w:val="57"/>
        </w:numPr>
        <w:spacing w:after="0" w:line="360" w:lineRule="auto"/>
        <w:ind w:left="851" w:hanging="425"/>
        <w:jc w:val="both"/>
        <w:rPr>
          <w:rFonts w:ascii="Times New Roman" w:hAnsi="Times New Roman"/>
        </w:rPr>
      </w:pPr>
      <w:r w:rsidRPr="00820D55">
        <w:rPr>
          <w:rFonts w:ascii="Times New Roman" w:hAnsi="Times New Roman"/>
        </w:rPr>
        <w:t>zasad zakończenia realizacji zadań publicznych Związku,</w:t>
      </w:r>
    </w:p>
    <w:p w:rsidR="0007383F" w:rsidRPr="00820D55" w:rsidRDefault="0007383F" w:rsidP="008A4028">
      <w:pPr>
        <w:pStyle w:val="Akapitzlist"/>
        <w:numPr>
          <w:ilvl w:val="0"/>
          <w:numId w:val="57"/>
        </w:numPr>
        <w:spacing w:after="0" w:line="360" w:lineRule="auto"/>
        <w:ind w:left="851" w:hanging="425"/>
        <w:jc w:val="both"/>
        <w:rPr>
          <w:rFonts w:ascii="Times New Roman" w:hAnsi="Times New Roman"/>
        </w:rPr>
      </w:pPr>
      <w:r w:rsidRPr="00820D55">
        <w:rPr>
          <w:rFonts w:ascii="Times New Roman" w:hAnsi="Times New Roman"/>
        </w:rPr>
        <w:t>wygaśnięcia kadencji Zarządu,</w:t>
      </w:r>
    </w:p>
    <w:p w:rsidR="0007383F" w:rsidRPr="00820D55" w:rsidRDefault="0007383F" w:rsidP="008A4028">
      <w:pPr>
        <w:pStyle w:val="Akapitzlist"/>
        <w:numPr>
          <w:ilvl w:val="0"/>
          <w:numId w:val="57"/>
        </w:numPr>
        <w:spacing w:after="0" w:line="360" w:lineRule="auto"/>
        <w:ind w:left="851" w:hanging="425"/>
        <w:jc w:val="both"/>
        <w:rPr>
          <w:rFonts w:ascii="Times New Roman" w:hAnsi="Times New Roman"/>
        </w:rPr>
      </w:pPr>
      <w:r w:rsidRPr="00820D55">
        <w:rPr>
          <w:rFonts w:ascii="Times New Roman" w:hAnsi="Times New Roman"/>
        </w:rPr>
        <w:t>powołania komisji likwidacyjnej, określenia jej zadań, w tym również co do sporządzenia sprawozdań z otwarcia i zamknięcia likwidacji,</w:t>
      </w:r>
    </w:p>
    <w:p w:rsidR="0007383F" w:rsidRPr="00820D55" w:rsidRDefault="0007383F" w:rsidP="008A4028">
      <w:pPr>
        <w:pStyle w:val="Akapitzlist"/>
        <w:numPr>
          <w:ilvl w:val="0"/>
          <w:numId w:val="57"/>
        </w:numPr>
        <w:spacing w:after="0" w:line="360" w:lineRule="auto"/>
        <w:ind w:left="851" w:hanging="425"/>
        <w:jc w:val="both"/>
        <w:rPr>
          <w:rFonts w:ascii="Times New Roman" w:hAnsi="Times New Roman"/>
        </w:rPr>
      </w:pPr>
      <w:r w:rsidRPr="00820D55">
        <w:rPr>
          <w:rFonts w:ascii="Times New Roman" w:hAnsi="Times New Roman"/>
        </w:rPr>
        <w:t>ustalenia zasad podziału mienia pozostałego po zaspokojeniu wierzycieli.</w:t>
      </w:r>
    </w:p>
    <w:p w:rsidR="0007383F" w:rsidRPr="00820D55" w:rsidRDefault="0007383F" w:rsidP="008A4028">
      <w:pPr>
        <w:pStyle w:val="Akapitzlist"/>
        <w:numPr>
          <w:ilvl w:val="0"/>
          <w:numId w:val="56"/>
        </w:numPr>
        <w:spacing w:after="0" w:line="360" w:lineRule="auto"/>
        <w:ind w:left="426" w:hanging="426"/>
        <w:jc w:val="both"/>
        <w:rPr>
          <w:rFonts w:ascii="Times New Roman" w:hAnsi="Times New Roman"/>
        </w:rPr>
      </w:pPr>
      <w:r w:rsidRPr="00820D55">
        <w:rPr>
          <w:rFonts w:ascii="Times New Roman" w:hAnsi="Times New Roman"/>
        </w:rPr>
        <w:t>Po zakończeniu likwidacji Zgromadzenie podejmuje uchwały w sprawie zakończenia postępowania likwidacyjnego oraz ustalenia zasad przechowywania dokumentacji Związku.</w:t>
      </w:r>
    </w:p>
    <w:p w:rsidR="0007383F" w:rsidRPr="00820D55" w:rsidRDefault="0007383F" w:rsidP="00374F93">
      <w:pPr>
        <w:spacing w:after="0" w:line="360" w:lineRule="auto"/>
        <w:jc w:val="both"/>
        <w:rPr>
          <w:rFonts w:ascii="Times New Roman" w:hAnsi="Times New Roman"/>
        </w:rPr>
      </w:pPr>
    </w:p>
    <w:p w:rsidR="0007383F" w:rsidRPr="00820D55" w:rsidRDefault="0007383F" w:rsidP="00111D86">
      <w:pPr>
        <w:spacing w:after="0" w:line="360" w:lineRule="auto"/>
        <w:jc w:val="center"/>
        <w:rPr>
          <w:rFonts w:ascii="Times New Roman" w:hAnsi="Times New Roman"/>
          <w:b/>
          <w:bCs/>
        </w:rPr>
      </w:pPr>
      <w:r w:rsidRPr="00820D55">
        <w:rPr>
          <w:rFonts w:ascii="Times New Roman" w:hAnsi="Times New Roman"/>
          <w:b/>
          <w:bCs/>
        </w:rPr>
        <w:t>§ 43.</w:t>
      </w:r>
    </w:p>
    <w:p w:rsidR="0007383F" w:rsidRPr="00820D55" w:rsidRDefault="0007383F" w:rsidP="00111D86">
      <w:pPr>
        <w:spacing w:after="0" w:line="360" w:lineRule="auto"/>
        <w:jc w:val="center"/>
        <w:rPr>
          <w:rFonts w:ascii="Times New Roman" w:hAnsi="Times New Roman"/>
          <w:b/>
          <w:bCs/>
        </w:rPr>
      </w:pPr>
      <w:r w:rsidRPr="00820D55">
        <w:rPr>
          <w:rFonts w:ascii="Times New Roman" w:hAnsi="Times New Roman"/>
          <w:b/>
          <w:bCs/>
        </w:rPr>
        <w:t>[Zmiany Statutu]</w:t>
      </w:r>
    </w:p>
    <w:p w:rsidR="0007383F" w:rsidRPr="00820D55" w:rsidRDefault="0007383F" w:rsidP="008A4028">
      <w:pPr>
        <w:pStyle w:val="Akapitzlist"/>
        <w:numPr>
          <w:ilvl w:val="0"/>
          <w:numId w:val="54"/>
        </w:numPr>
        <w:spacing w:after="0" w:line="360" w:lineRule="auto"/>
        <w:ind w:left="426" w:hanging="426"/>
        <w:jc w:val="both"/>
        <w:rPr>
          <w:rFonts w:ascii="Times New Roman" w:hAnsi="Times New Roman"/>
        </w:rPr>
      </w:pPr>
      <w:r w:rsidRPr="00820D55">
        <w:rPr>
          <w:rFonts w:ascii="Times New Roman" w:hAnsi="Times New Roman"/>
        </w:rPr>
        <w:t>Zmiana niniejszego Statutu następuje w trybie przewidzianym w Ustawie o samorządzie powiatowym.</w:t>
      </w:r>
    </w:p>
    <w:p w:rsidR="0007383F" w:rsidRPr="00820D55" w:rsidRDefault="0007383F" w:rsidP="008A4028">
      <w:pPr>
        <w:pStyle w:val="Akapitzlist"/>
        <w:numPr>
          <w:ilvl w:val="0"/>
          <w:numId w:val="54"/>
        </w:numPr>
        <w:spacing w:after="0" w:line="360" w:lineRule="auto"/>
        <w:ind w:left="426" w:hanging="426"/>
        <w:jc w:val="both"/>
        <w:rPr>
          <w:rFonts w:ascii="Times New Roman" w:hAnsi="Times New Roman"/>
        </w:rPr>
      </w:pPr>
      <w:r w:rsidRPr="00820D55">
        <w:rPr>
          <w:rFonts w:ascii="Times New Roman" w:hAnsi="Times New Roman"/>
        </w:rPr>
        <w:t>Z inicjatywą zmiany Statutu może wystąpić każdy Uczestnik Związku.</w:t>
      </w:r>
    </w:p>
    <w:p w:rsidR="0007383F" w:rsidRPr="00820D55" w:rsidRDefault="0007383F" w:rsidP="008A4028">
      <w:pPr>
        <w:pStyle w:val="Akapitzlist"/>
        <w:numPr>
          <w:ilvl w:val="0"/>
          <w:numId w:val="54"/>
        </w:numPr>
        <w:spacing w:after="0" w:line="360" w:lineRule="auto"/>
        <w:ind w:left="426" w:hanging="426"/>
        <w:jc w:val="both"/>
        <w:rPr>
          <w:rFonts w:ascii="Times New Roman" w:hAnsi="Times New Roman"/>
        </w:rPr>
      </w:pPr>
      <w:r w:rsidRPr="00820D55">
        <w:rPr>
          <w:rFonts w:ascii="Times New Roman" w:hAnsi="Times New Roman"/>
        </w:rPr>
        <w:t>Zmiana Statutu wymaga ogłoszenia w Dzienniku Urzędowym Województwa Wielkopolskiego.</w:t>
      </w:r>
    </w:p>
    <w:p w:rsidR="0007383F" w:rsidRPr="00820D55" w:rsidRDefault="0007383F" w:rsidP="008279F0">
      <w:pPr>
        <w:spacing w:after="0" w:line="360" w:lineRule="auto"/>
        <w:jc w:val="both"/>
        <w:rPr>
          <w:rFonts w:ascii="Times New Roman" w:hAnsi="Times New Roman"/>
        </w:rPr>
      </w:pPr>
    </w:p>
    <w:p w:rsidR="0007383F" w:rsidRPr="008279F0" w:rsidRDefault="0007383F" w:rsidP="008279F0">
      <w:pPr>
        <w:spacing w:after="0" w:line="360" w:lineRule="auto"/>
        <w:jc w:val="both"/>
        <w:rPr>
          <w:rFonts w:ascii="Calibri Light" w:hAnsi="Calibri Light" w:cs="Calibri Light"/>
        </w:rPr>
      </w:pPr>
    </w:p>
    <w:sectPr w:rsidR="0007383F" w:rsidRPr="008279F0" w:rsidSect="00427885">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83F" w:rsidRDefault="0007383F" w:rsidP="00AD24BE">
      <w:pPr>
        <w:spacing w:after="0" w:line="240" w:lineRule="auto"/>
      </w:pPr>
      <w:r>
        <w:separator/>
      </w:r>
    </w:p>
  </w:endnote>
  <w:endnote w:type="continuationSeparator" w:id="0">
    <w:p w:rsidR="0007383F" w:rsidRDefault="0007383F" w:rsidP="00AD24BE">
      <w:pPr>
        <w:spacing w:after="0" w:line="240" w:lineRule="auto"/>
      </w:pPr>
      <w:r>
        <w:continuationSeparator/>
      </w:r>
    </w:p>
  </w:endnote>
  <w:endnote w:type="continuationNotice" w:id="1">
    <w:p w:rsidR="0007383F" w:rsidRDefault="0007383F">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83F" w:rsidRDefault="0007383F" w:rsidP="004E1D36">
    <w:pPr>
      <w:pStyle w:val="Stopka"/>
      <w:jc w:val="center"/>
    </w:pPr>
    <w:r>
      <w:t xml:space="preserve">Strona </w:t>
    </w:r>
    <w:r w:rsidR="006A129E">
      <w:rPr>
        <w:b/>
        <w:bCs/>
      </w:rPr>
      <w:fldChar w:fldCharType="begin"/>
    </w:r>
    <w:r>
      <w:rPr>
        <w:b/>
        <w:bCs/>
      </w:rPr>
      <w:instrText>PAGE</w:instrText>
    </w:r>
    <w:r w:rsidR="006A129E">
      <w:rPr>
        <w:b/>
        <w:bCs/>
      </w:rPr>
      <w:fldChar w:fldCharType="separate"/>
    </w:r>
    <w:r w:rsidR="007D0F12">
      <w:rPr>
        <w:b/>
        <w:bCs/>
        <w:noProof/>
      </w:rPr>
      <w:t>2</w:t>
    </w:r>
    <w:r w:rsidR="006A129E">
      <w:rPr>
        <w:b/>
        <w:bCs/>
      </w:rPr>
      <w:fldChar w:fldCharType="end"/>
    </w:r>
    <w:r>
      <w:t xml:space="preserve"> z </w:t>
    </w:r>
    <w:r w:rsidR="006A129E">
      <w:rPr>
        <w:b/>
        <w:bCs/>
      </w:rPr>
      <w:fldChar w:fldCharType="begin"/>
    </w:r>
    <w:r>
      <w:rPr>
        <w:b/>
        <w:bCs/>
      </w:rPr>
      <w:instrText>NUMPAGES</w:instrText>
    </w:r>
    <w:r w:rsidR="006A129E">
      <w:rPr>
        <w:b/>
        <w:bCs/>
      </w:rPr>
      <w:fldChar w:fldCharType="separate"/>
    </w:r>
    <w:r w:rsidR="007D0F12">
      <w:rPr>
        <w:b/>
        <w:bCs/>
        <w:noProof/>
      </w:rPr>
      <w:t>30</w:t>
    </w:r>
    <w:r w:rsidR="006A129E">
      <w:rPr>
        <w:b/>
        <w:bCs/>
      </w:rPr>
      <w:fldChar w:fldCharType="end"/>
    </w:r>
  </w:p>
  <w:p w:rsidR="0007383F" w:rsidRDefault="0007383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83F" w:rsidRDefault="0007383F" w:rsidP="00AD24BE">
      <w:pPr>
        <w:spacing w:after="0" w:line="240" w:lineRule="auto"/>
      </w:pPr>
      <w:r>
        <w:separator/>
      </w:r>
    </w:p>
  </w:footnote>
  <w:footnote w:type="continuationSeparator" w:id="0">
    <w:p w:rsidR="0007383F" w:rsidRDefault="0007383F" w:rsidP="00AD24BE">
      <w:pPr>
        <w:spacing w:after="0" w:line="240" w:lineRule="auto"/>
      </w:pPr>
      <w:r>
        <w:continuationSeparator/>
      </w:r>
    </w:p>
  </w:footnote>
  <w:footnote w:type="continuationNotice" w:id="1">
    <w:p w:rsidR="0007383F" w:rsidRDefault="0007383F">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E6A8D"/>
    <w:multiLevelType w:val="hybridMultilevel"/>
    <w:tmpl w:val="E744AAE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6547D0B"/>
    <w:multiLevelType w:val="hybridMultilevel"/>
    <w:tmpl w:val="5404B5A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8955D1A"/>
    <w:multiLevelType w:val="hybridMultilevel"/>
    <w:tmpl w:val="894EFD5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8ED1625"/>
    <w:multiLevelType w:val="hybridMultilevel"/>
    <w:tmpl w:val="604CC7D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A9E6DC3"/>
    <w:multiLevelType w:val="hybridMultilevel"/>
    <w:tmpl w:val="FCC4846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C862461"/>
    <w:multiLevelType w:val="hybridMultilevel"/>
    <w:tmpl w:val="9F0051D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D3A2ACC"/>
    <w:multiLevelType w:val="hybridMultilevel"/>
    <w:tmpl w:val="22DA8F9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0F8E64E2"/>
    <w:multiLevelType w:val="hybridMultilevel"/>
    <w:tmpl w:val="8032939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FB07757"/>
    <w:multiLevelType w:val="hybridMultilevel"/>
    <w:tmpl w:val="22DA8F9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1D41D25"/>
    <w:multiLevelType w:val="hybridMultilevel"/>
    <w:tmpl w:val="BB042F6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2C07FC2"/>
    <w:multiLevelType w:val="hybridMultilevel"/>
    <w:tmpl w:val="C7DCE47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4761E29"/>
    <w:multiLevelType w:val="hybridMultilevel"/>
    <w:tmpl w:val="83D64DDA"/>
    <w:lvl w:ilvl="0" w:tplc="04150011">
      <w:start w:val="1"/>
      <w:numFmt w:val="decimal"/>
      <w:lvlText w:val="%1)"/>
      <w:lvlJc w:val="left"/>
      <w:pPr>
        <w:ind w:left="4472"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16AD1977"/>
    <w:multiLevelType w:val="hybridMultilevel"/>
    <w:tmpl w:val="1F9C1D3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B496667"/>
    <w:multiLevelType w:val="hybridMultilevel"/>
    <w:tmpl w:val="77F2ECA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1D2C4C5A"/>
    <w:multiLevelType w:val="hybridMultilevel"/>
    <w:tmpl w:val="996892AC"/>
    <w:lvl w:ilvl="0" w:tplc="04150017">
      <w:start w:val="1"/>
      <w:numFmt w:val="lowerLetter"/>
      <w:lvlText w:val="%1)"/>
      <w:lvlJc w:val="left"/>
      <w:pPr>
        <w:ind w:left="1571" w:hanging="360"/>
      </w:pPr>
      <w:rPr>
        <w:rFonts w:cs="Times New Roman" w:hint="default"/>
      </w:rPr>
    </w:lvl>
    <w:lvl w:ilvl="1" w:tplc="04150003">
      <w:start w:val="1"/>
      <w:numFmt w:val="bullet"/>
      <w:lvlText w:val="o"/>
      <w:lvlJc w:val="left"/>
      <w:pPr>
        <w:ind w:left="2291" w:hanging="360"/>
      </w:pPr>
      <w:rPr>
        <w:rFonts w:ascii="Courier New" w:hAnsi="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hint="default"/>
      </w:rPr>
    </w:lvl>
    <w:lvl w:ilvl="8" w:tplc="04150005">
      <w:start w:val="1"/>
      <w:numFmt w:val="bullet"/>
      <w:lvlText w:val=""/>
      <w:lvlJc w:val="left"/>
      <w:pPr>
        <w:ind w:left="7331" w:hanging="360"/>
      </w:pPr>
      <w:rPr>
        <w:rFonts w:ascii="Wingdings" w:hAnsi="Wingdings" w:hint="default"/>
      </w:rPr>
    </w:lvl>
  </w:abstractNum>
  <w:abstractNum w:abstractNumId="15">
    <w:nsid w:val="207B4DCE"/>
    <w:multiLevelType w:val="hybridMultilevel"/>
    <w:tmpl w:val="0ADA8DB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20EF36DA"/>
    <w:multiLevelType w:val="hybridMultilevel"/>
    <w:tmpl w:val="5DD2D5C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20F924A2"/>
    <w:multiLevelType w:val="hybridMultilevel"/>
    <w:tmpl w:val="2CD2E01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210449C0"/>
    <w:multiLevelType w:val="hybridMultilevel"/>
    <w:tmpl w:val="1F9C1D3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21543D9A"/>
    <w:multiLevelType w:val="hybridMultilevel"/>
    <w:tmpl w:val="5404B5A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252525E3"/>
    <w:multiLevelType w:val="hybridMultilevel"/>
    <w:tmpl w:val="0B14661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25C247CA"/>
    <w:multiLevelType w:val="hybridMultilevel"/>
    <w:tmpl w:val="B9C4099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2833556C"/>
    <w:multiLevelType w:val="hybridMultilevel"/>
    <w:tmpl w:val="0B14661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28BD0D39"/>
    <w:multiLevelType w:val="hybridMultilevel"/>
    <w:tmpl w:val="B9C4099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2B91161C"/>
    <w:multiLevelType w:val="hybridMultilevel"/>
    <w:tmpl w:val="CEA4F94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2BE8146E"/>
    <w:multiLevelType w:val="hybridMultilevel"/>
    <w:tmpl w:val="83D64DD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2CDC367B"/>
    <w:multiLevelType w:val="hybridMultilevel"/>
    <w:tmpl w:val="2CD2E01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30735DBB"/>
    <w:multiLevelType w:val="hybridMultilevel"/>
    <w:tmpl w:val="4E98A73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347E738E"/>
    <w:multiLevelType w:val="hybridMultilevel"/>
    <w:tmpl w:val="ADDC6F4A"/>
    <w:lvl w:ilvl="0" w:tplc="F12A8396">
      <w:start w:val="1"/>
      <w:numFmt w:val="decimal"/>
      <w:pStyle w:val="MyLista1"/>
      <w:lvlText w:val="%1."/>
      <w:lvlJc w:val="left"/>
      <w:pPr>
        <w:ind w:left="360" w:hanging="360"/>
      </w:pPr>
      <w:rPr>
        <w:rFonts w:cs="Times New Roman" w:hint="default"/>
        <w:b w:val="0"/>
      </w:rPr>
    </w:lvl>
    <w:lvl w:ilvl="1" w:tplc="55AC1A0A">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tabs>
          <w:tab w:val="num" w:pos="2880"/>
        </w:tabs>
        <w:ind w:left="2880" w:hanging="36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34F61033"/>
    <w:multiLevelType w:val="hybridMultilevel"/>
    <w:tmpl w:val="F190E1C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36EB1C50"/>
    <w:multiLevelType w:val="hybridMultilevel"/>
    <w:tmpl w:val="0B14661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3CB10811"/>
    <w:multiLevelType w:val="hybridMultilevel"/>
    <w:tmpl w:val="300A389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402172D9"/>
    <w:multiLevelType w:val="hybridMultilevel"/>
    <w:tmpl w:val="4A9A5F3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41A50FD3"/>
    <w:multiLevelType w:val="hybridMultilevel"/>
    <w:tmpl w:val="4522AAA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421F65D9"/>
    <w:multiLevelType w:val="hybridMultilevel"/>
    <w:tmpl w:val="F190E1C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428C3845"/>
    <w:multiLevelType w:val="hybridMultilevel"/>
    <w:tmpl w:val="C772FE3E"/>
    <w:lvl w:ilvl="0" w:tplc="04150011">
      <w:start w:val="1"/>
      <w:numFmt w:val="decimal"/>
      <w:lvlText w:val="%1)"/>
      <w:lvlJc w:val="left"/>
      <w:pPr>
        <w:ind w:left="4897"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43ED25FF"/>
    <w:multiLevelType w:val="hybridMultilevel"/>
    <w:tmpl w:val="C7DCE47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45050959"/>
    <w:multiLevelType w:val="hybridMultilevel"/>
    <w:tmpl w:val="BE181D7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463B0572"/>
    <w:multiLevelType w:val="hybridMultilevel"/>
    <w:tmpl w:val="F190E1C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466E33F0"/>
    <w:multiLevelType w:val="hybridMultilevel"/>
    <w:tmpl w:val="2CD2E01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4CA04DED"/>
    <w:multiLevelType w:val="hybridMultilevel"/>
    <w:tmpl w:val="7FB23E4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52484878"/>
    <w:multiLevelType w:val="hybridMultilevel"/>
    <w:tmpl w:val="0B14661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524A2EE4"/>
    <w:multiLevelType w:val="hybridMultilevel"/>
    <w:tmpl w:val="82CA1B82"/>
    <w:lvl w:ilvl="0" w:tplc="29D8B8AE">
      <w:start w:val="1"/>
      <w:numFmt w:val="decimal"/>
      <w:pStyle w:val="MyLista2"/>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52D57034"/>
    <w:multiLevelType w:val="hybridMultilevel"/>
    <w:tmpl w:val="0B14661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532611FB"/>
    <w:multiLevelType w:val="hybridMultilevel"/>
    <w:tmpl w:val="B9C4099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53CA2DAD"/>
    <w:multiLevelType w:val="hybridMultilevel"/>
    <w:tmpl w:val="16C0435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551668AF"/>
    <w:multiLevelType w:val="hybridMultilevel"/>
    <w:tmpl w:val="7FB23E4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564C60F6"/>
    <w:multiLevelType w:val="hybridMultilevel"/>
    <w:tmpl w:val="7314605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597A73E0"/>
    <w:multiLevelType w:val="hybridMultilevel"/>
    <w:tmpl w:val="4A9A5F3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59DB6443"/>
    <w:multiLevelType w:val="hybridMultilevel"/>
    <w:tmpl w:val="77F2ECA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5D92014F"/>
    <w:multiLevelType w:val="hybridMultilevel"/>
    <w:tmpl w:val="C26886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5DF25296"/>
    <w:multiLevelType w:val="hybridMultilevel"/>
    <w:tmpl w:val="5404B5A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5EF648DE"/>
    <w:multiLevelType w:val="hybridMultilevel"/>
    <w:tmpl w:val="6A686E72"/>
    <w:lvl w:ilvl="0" w:tplc="0415001B">
      <w:start w:val="1"/>
      <w:numFmt w:val="low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60B374DE"/>
    <w:multiLevelType w:val="hybridMultilevel"/>
    <w:tmpl w:val="2CD2E01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60E207AE"/>
    <w:multiLevelType w:val="hybridMultilevel"/>
    <w:tmpl w:val="9F0051D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611B1EA6"/>
    <w:multiLevelType w:val="hybridMultilevel"/>
    <w:tmpl w:val="0ADA8DB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nsid w:val="62B0342C"/>
    <w:multiLevelType w:val="hybridMultilevel"/>
    <w:tmpl w:val="0B14661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62EF3D22"/>
    <w:multiLevelType w:val="hybridMultilevel"/>
    <w:tmpl w:val="0B14661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nsid w:val="64096A03"/>
    <w:multiLevelType w:val="hybridMultilevel"/>
    <w:tmpl w:val="22DA8F9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67AB5D58"/>
    <w:multiLevelType w:val="hybridMultilevel"/>
    <w:tmpl w:val="5404B5A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6864016E"/>
    <w:multiLevelType w:val="hybridMultilevel"/>
    <w:tmpl w:val="F190E1C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69106398"/>
    <w:multiLevelType w:val="hybridMultilevel"/>
    <w:tmpl w:val="2CD2E01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69F9475B"/>
    <w:multiLevelType w:val="hybridMultilevel"/>
    <w:tmpl w:val="08C00A3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nsid w:val="70DC76AB"/>
    <w:multiLevelType w:val="hybridMultilevel"/>
    <w:tmpl w:val="9814A9B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712A3796"/>
    <w:multiLevelType w:val="hybridMultilevel"/>
    <w:tmpl w:val="300A389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75D12BC4"/>
    <w:multiLevelType w:val="hybridMultilevel"/>
    <w:tmpl w:val="9814A9B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nsid w:val="76B147F0"/>
    <w:multiLevelType w:val="hybridMultilevel"/>
    <w:tmpl w:val="30AA46F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nsid w:val="7B5D72CF"/>
    <w:multiLevelType w:val="hybridMultilevel"/>
    <w:tmpl w:val="7FB23E4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nsid w:val="7C8D04C7"/>
    <w:multiLevelType w:val="hybridMultilevel"/>
    <w:tmpl w:val="22DA8F9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8"/>
  </w:num>
  <w:num w:numId="2">
    <w:abstractNumId w:val="42"/>
  </w:num>
  <w:num w:numId="3">
    <w:abstractNumId w:val="13"/>
  </w:num>
  <w:num w:numId="4">
    <w:abstractNumId w:val="49"/>
  </w:num>
  <w:num w:numId="5">
    <w:abstractNumId w:val="55"/>
  </w:num>
  <w:num w:numId="6">
    <w:abstractNumId w:val="45"/>
  </w:num>
  <w:num w:numId="7">
    <w:abstractNumId w:val="0"/>
  </w:num>
  <w:num w:numId="8">
    <w:abstractNumId w:val="52"/>
  </w:num>
  <w:num w:numId="9">
    <w:abstractNumId w:val="15"/>
  </w:num>
  <w:num w:numId="10">
    <w:abstractNumId w:val="50"/>
  </w:num>
  <w:num w:numId="11">
    <w:abstractNumId w:val="36"/>
  </w:num>
  <w:num w:numId="12">
    <w:abstractNumId w:val="12"/>
  </w:num>
  <w:num w:numId="13">
    <w:abstractNumId w:val="18"/>
  </w:num>
  <w:num w:numId="14">
    <w:abstractNumId w:val="10"/>
  </w:num>
  <w:num w:numId="15">
    <w:abstractNumId w:val="54"/>
  </w:num>
  <w:num w:numId="16">
    <w:abstractNumId w:val="35"/>
  </w:num>
  <w:num w:numId="17">
    <w:abstractNumId w:val="5"/>
  </w:num>
  <w:num w:numId="18">
    <w:abstractNumId w:val="66"/>
  </w:num>
  <w:num w:numId="19">
    <w:abstractNumId w:val="46"/>
  </w:num>
  <w:num w:numId="20">
    <w:abstractNumId w:val="40"/>
  </w:num>
  <w:num w:numId="21">
    <w:abstractNumId w:val="3"/>
  </w:num>
  <w:num w:numId="22">
    <w:abstractNumId w:val="67"/>
  </w:num>
  <w:num w:numId="23">
    <w:abstractNumId w:val="47"/>
  </w:num>
  <w:num w:numId="24">
    <w:abstractNumId w:val="8"/>
  </w:num>
  <w:num w:numId="25">
    <w:abstractNumId w:val="6"/>
  </w:num>
  <w:num w:numId="26">
    <w:abstractNumId w:val="58"/>
  </w:num>
  <w:num w:numId="27">
    <w:abstractNumId w:val="62"/>
  </w:num>
  <w:num w:numId="28">
    <w:abstractNumId w:val="32"/>
  </w:num>
  <w:num w:numId="29">
    <w:abstractNumId w:val="25"/>
  </w:num>
  <w:num w:numId="30">
    <w:abstractNumId w:val="30"/>
  </w:num>
  <w:num w:numId="31">
    <w:abstractNumId w:val="56"/>
  </w:num>
  <w:num w:numId="32">
    <w:abstractNumId w:val="22"/>
  </w:num>
  <w:num w:numId="33">
    <w:abstractNumId w:val="20"/>
  </w:num>
  <w:num w:numId="34">
    <w:abstractNumId w:val="43"/>
  </w:num>
  <w:num w:numId="35">
    <w:abstractNumId w:val="16"/>
  </w:num>
  <w:num w:numId="36">
    <w:abstractNumId w:val="57"/>
  </w:num>
  <w:num w:numId="37">
    <w:abstractNumId w:val="2"/>
  </w:num>
  <w:num w:numId="38">
    <w:abstractNumId w:val="4"/>
  </w:num>
  <w:num w:numId="39">
    <w:abstractNumId w:val="33"/>
  </w:num>
  <w:num w:numId="40">
    <w:abstractNumId w:val="29"/>
  </w:num>
  <w:num w:numId="41">
    <w:abstractNumId w:val="38"/>
  </w:num>
  <w:num w:numId="42">
    <w:abstractNumId w:val="34"/>
  </w:num>
  <w:num w:numId="43">
    <w:abstractNumId w:val="60"/>
  </w:num>
  <w:num w:numId="44">
    <w:abstractNumId w:val="9"/>
  </w:num>
  <w:num w:numId="45">
    <w:abstractNumId w:val="59"/>
  </w:num>
  <w:num w:numId="46">
    <w:abstractNumId w:val="53"/>
  </w:num>
  <w:num w:numId="47">
    <w:abstractNumId w:val="39"/>
  </w:num>
  <w:num w:numId="48">
    <w:abstractNumId w:val="17"/>
  </w:num>
  <w:num w:numId="49">
    <w:abstractNumId w:val="26"/>
  </w:num>
  <w:num w:numId="50">
    <w:abstractNumId w:val="65"/>
  </w:num>
  <w:num w:numId="51">
    <w:abstractNumId w:val="7"/>
  </w:num>
  <w:num w:numId="52">
    <w:abstractNumId w:val="63"/>
  </w:num>
  <w:num w:numId="53">
    <w:abstractNumId w:val="21"/>
  </w:num>
  <w:num w:numId="54">
    <w:abstractNumId w:val="23"/>
  </w:num>
  <w:num w:numId="55">
    <w:abstractNumId w:val="64"/>
  </w:num>
  <w:num w:numId="56">
    <w:abstractNumId w:val="44"/>
  </w:num>
  <w:num w:numId="57">
    <w:abstractNumId w:val="31"/>
  </w:num>
  <w:num w:numId="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num>
  <w:num w:numId="60">
    <w:abstractNumId w:val="19"/>
  </w:num>
  <w:num w:numId="61">
    <w:abstractNumId w:val="1"/>
  </w:num>
  <w:num w:numId="62">
    <w:abstractNumId w:val="51"/>
  </w:num>
  <w:num w:numId="63">
    <w:abstractNumId w:val="27"/>
  </w:num>
  <w:num w:numId="64">
    <w:abstractNumId w:val="61"/>
  </w:num>
  <w:num w:numId="65">
    <w:abstractNumId w:val="24"/>
  </w:num>
  <w:num w:numId="66">
    <w:abstractNumId w:val="68"/>
  </w:num>
  <w:num w:numId="67">
    <w:abstractNumId w:val="37"/>
  </w:num>
  <w:num w:numId="68">
    <w:abstractNumId w:val="48"/>
  </w:num>
  <w:num w:numId="69">
    <w:abstractNumId w:val="11"/>
  </w:num>
  <w:num w:numId="70">
    <w:abstractNumId w:val="41"/>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721"/>
  <w:defaultTabStop w:val="709"/>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0898"/>
    <w:rsid w:val="000116BF"/>
    <w:rsid w:val="00012CCF"/>
    <w:rsid w:val="00012F57"/>
    <w:rsid w:val="00013B71"/>
    <w:rsid w:val="00016373"/>
    <w:rsid w:val="000173A1"/>
    <w:rsid w:val="0002620F"/>
    <w:rsid w:val="0002649B"/>
    <w:rsid w:val="000269C4"/>
    <w:rsid w:val="00026CB8"/>
    <w:rsid w:val="00027CEB"/>
    <w:rsid w:val="00033450"/>
    <w:rsid w:val="00034AC1"/>
    <w:rsid w:val="0004153C"/>
    <w:rsid w:val="000415A8"/>
    <w:rsid w:val="00042FC5"/>
    <w:rsid w:val="00044E1E"/>
    <w:rsid w:val="00046C71"/>
    <w:rsid w:val="00050950"/>
    <w:rsid w:val="00050E9A"/>
    <w:rsid w:val="00050FFD"/>
    <w:rsid w:val="0005650E"/>
    <w:rsid w:val="00064F07"/>
    <w:rsid w:val="0007383F"/>
    <w:rsid w:val="000740A5"/>
    <w:rsid w:val="000803C9"/>
    <w:rsid w:val="00081B3C"/>
    <w:rsid w:val="00084E73"/>
    <w:rsid w:val="000855D3"/>
    <w:rsid w:val="00094E2B"/>
    <w:rsid w:val="000A1066"/>
    <w:rsid w:val="000A3A59"/>
    <w:rsid w:val="000A5E0B"/>
    <w:rsid w:val="000A5F46"/>
    <w:rsid w:val="000A7EAA"/>
    <w:rsid w:val="000B1461"/>
    <w:rsid w:val="000B1983"/>
    <w:rsid w:val="000B2709"/>
    <w:rsid w:val="000B40CB"/>
    <w:rsid w:val="000C0506"/>
    <w:rsid w:val="000C2DA1"/>
    <w:rsid w:val="000C3330"/>
    <w:rsid w:val="000C551B"/>
    <w:rsid w:val="000C65DB"/>
    <w:rsid w:val="000D5B2B"/>
    <w:rsid w:val="000D7AD0"/>
    <w:rsid w:val="000D7F47"/>
    <w:rsid w:val="000E20F4"/>
    <w:rsid w:val="000E5719"/>
    <w:rsid w:val="000E5FF8"/>
    <w:rsid w:val="000F1E60"/>
    <w:rsid w:val="00103590"/>
    <w:rsid w:val="0011018E"/>
    <w:rsid w:val="00110336"/>
    <w:rsid w:val="00111D86"/>
    <w:rsid w:val="001174D0"/>
    <w:rsid w:val="001179DA"/>
    <w:rsid w:val="00123D02"/>
    <w:rsid w:val="001258FE"/>
    <w:rsid w:val="00126F78"/>
    <w:rsid w:val="001303AB"/>
    <w:rsid w:val="00133E98"/>
    <w:rsid w:val="00134065"/>
    <w:rsid w:val="0014294D"/>
    <w:rsid w:val="0016422B"/>
    <w:rsid w:val="00172A8B"/>
    <w:rsid w:val="001739E6"/>
    <w:rsid w:val="0017722E"/>
    <w:rsid w:val="00183AE4"/>
    <w:rsid w:val="00187836"/>
    <w:rsid w:val="001A220A"/>
    <w:rsid w:val="001A314D"/>
    <w:rsid w:val="001A3292"/>
    <w:rsid w:val="001A46F8"/>
    <w:rsid w:val="001A57CC"/>
    <w:rsid w:val="001A5B65"/>
    <w:rsid w:val="001A6F16"/>
    <w:rsid w:val="001A7C5E"/>
    <w:rsid w:val="001C3F57"/>
    <w:rsid w:val="001C50A1"/>
    <w:rsid w:val="001C5AD0"/>
    <w:rsid w:val="001C7BB7"/>
    <w:rsid w:val="001D1191"/>
    <w:rsid w:val="001D151B"/>
    <w:rsid w:val="001D2B6C"/>
    <w:rsid w:val="001D51A1"/>
    <w:rsid w:val="001D557A"/>
    <w:rsid w:val="001D5D1E"/>
    <w:rsid w:val="001E0FEA"/>
    <w:rsid w:val="001E4286"/>
    <w:rsid w:val="001E584B"/>
    <w:rsid w:val="001E7F03"/>
    <w:rsid w:val="001F1BE5"/>
    <w:rsid w:val="00200316"/>
    <w:rsid w:val="00200A03"/>
    <w:rsid w:val="002046CF"/>
    <w:rsid w:val="0020487E"/>
    <w:rsid w:val="00204887"/>
    <w:rsid w:val="002136AB"/>
    <w:rsid w:val="00225442"/>
    <w:rsid w:val="0023082F"/>
    <w:rsid w:val="002370A6"/>
    <w:rsid w:val="00240ECF"/>
    <w:rsid w:val="00245859"/>
    <w:rsid w:val="00245FD7"/>
    <w:rsid w:val="00252193"/>
    <w:rsid w:val="00253CC2"/>
    <w:rsid w:val="00254844"/>
    <w:rsid w:val="00255943"/>
    <w:rsid w:val="00260FE5"/>
    <w:rsid w:val="00262D1C"/>
    <w:rsid w:val="00263AF1"/>
    <w:rsid w:val="00276513"/>
    <w:rsid w:val="002858B2"/>
    <w:rsid w:val="00285E8D"/>
    <w:rsid w:val="00286368"/>
    <w:rsid w:val="0029102A"/>
    <w:rsid w:val="002978D8"/>
    <w:rsid w:val="002A00FA"/>
    <w:rsid w:val="002A4B3A"/>
    <w:rsid w:val="002A73AF"/>
    <w:rsid w:val="002B01E6"/>
    <w:rsid w:val="002B0EF3"/>
    <w:rsid w:val="002B12D5"/>
    <w:rsid w:val="002B30D1"/>
    <w:rsid w:val="002C1EA8"/>
    <w:rsid w:val="002C2A27"/>
    <w:rsid w:val="002D0404"/>
    <w:rsid w:val="002D3B94"/>
    <w:rsid w:val="002D41A9"/>
    <w:rsid w:val="002D6769"/>
    <w:rsid w:val="002D729D"/>
    <w:rsid w:val="002E1BE2"/>
    <w:rsid w:val="002F02B9"/>
    <w:rsid w:val="003002CA"/>
    <w:rsid w:val="0030141C"/>
    <w:rsid w:val="0030293B"/>
    <w:rsid w:val="0030386C"/>
    <w:rsid w:val="003039B4"/>
    <w:rsid w:val="0031073D"/>
    <w:rsid w:val="00315F18"/>
    <w:rsid w:val="003161BA"/>
    <w:rsid w:val="00320313"/>
    <w:rsid w:val="003206C7"/>
    <w:rsid w:val="003354DD"/>
    <w:rsid w:val="00336C59"/>
    <w:rsid w:val="003403E3"/>
    <w:rsid w:val="003418A3"/>
    <w:rsid w:val="00343F36"/>
    <w:rsid w:val="00352212"/>
    <w:rsid w:val="00356957"/>
    <w:rsid w:val="00360222"/>
    <w:rsid w:val="00363C5E"/>
    <w:rsid w:val="0036429A"/>
    <w:rsid w:val="00374F93"/>
    <w:rsid w:val="00381AF6"/>
    <w:rsid w:val="00382960"/>
    <w:rsid w:val="003836E6"/>
    <w:rsid w:val="00384C99"/>
    <w:rsid w:val="003876F4"/>
    <w:rsid w:val="00390630"/>
    <w:rsid w:val="00395338"/>
    <w:rsid w:val="00395648"/>
    <w:rsid w:val="00397C14"/>
    <w:rsid w:val="003A1B16"/>
    <w:rsid w:val="003A4940"/>
    <w:rsid w:val="003A67EA"/>
    <w:rsid w:val="003A7CB2"/>
    <w:rsid w:val="003B0A71"/>
    <w:rsid w:val="003B0F28"/>
    <w:rsid w:val="003C0B21"/>
    <w:rsid w:val="003C12C0"/>
    <w:rsid w:val="003C65BD"/>
    <w:rsid w:val="003C739E"/>
    <w:rsid w:val="003D02DF"/>
    <w:rsid w:val="003D11DC"/>
    <w:rsid w:val="003D3C05"/>
    <w:rsid w:val="003D596B"/>
    <w:rsid w:val="003D7C67"/>
    <w:rsid w:val="003E1D92"/>
    <w:rsid w:val="003E78DB"/>
    <w:rsid w:val="003F16DF"/>
    <w:rsid w:val="003F4931"/>
    <w:rsid w:val="00405992"/>
    <w:rsid w:val="00405D0E"/>
    <w:rsid w:val="0041065E"/>
    <w:rsid w:val="0041138A"/>
    <w:rsid w:val="004120E5"/>
    <w:rsid w:val="00412136"/>
    <w:rsid w:val="00420684"/>
    <w:rsid w:val="00421E1D"/>
    <w:rsid w:val="00427885"/>
    <w:rsid w:val="00432FB2"/>
    <w:rsid w:val="00445870"/>
    <w:rsid w:val="004476B7"/>
    <w:rsid w:val="00450AED"/>
    <w:rsid w:val="00451B79"/>
    <w:rsid w:val="0045475C"/>
    <w:rsid w:val="00454ECB"/>
    <w:rsid w:val="004633D8"/>
    <w:rsid w:val="004765A8"/>
    <w:rsid w:val="00476AD6"/>
    <w:rsid w:val="00476F76"/>
    <w:rsid w:val="00480F34"/>
    <w:rsid w:val="004832C3"/>
    <w:rsid w:val="00487BA1"/>
    <w:rsid w:val="004941ED"/>
    <w:rsid w:val="004A2C50"/>
    <w:rsid w:val="004A7836"/>
    <w:rsid w:val="004B0DEC"/>
    <w:rsid w:val="004B1348"/>
    <w:rsid w:val="004B6A97"/>
    <w:rsid w:val="004B78AA"/>
    <w:rsid w:val="004C0C1A"/>
    <w:rsid w:val="004C0D0D"/>
    <w:rsid w:val="004C1651"/>
    <w:rsid w:val="004C3623"/>
    <w:rsid w:val="004C506A"/>
    <w:rsid w:val="004C5727"/>
    <w:rsid w:val="004C5940"/>
    <w:rsid w:val="004D220E"/>
    <w:rsid w:val="004D50F4"/>
    <w:rsid w:val="004D7E8A"/>
    <w:rsid w:val="004E1AA3"/>
    <w:rsid w:val="004E1D36"/>
    <w:rsid w:val="004E3F71"/>
    <w:rsid w:val="004E438B"/>
    <w:rsid w:val="004E546B"/>
    <w:rsid w:val="004E566C"/>
    <w:rsid w:val="004F5BA5"/>
    <w:rsid w:val="004F6E0D"/>
    <w:rsid w:val="005013AA"/>
    <w:rsid w:val="00501CCC"/>
    <w:rsid w:val="00503F8F"/>
    <w:rsid w:val="005047BE"/>
    <w:rsid w:val="00506B07"/>
    <w:rsid w:val="0051157C"/>
    <w:rsid w:val="005125E2"/>
    <w:rsid w:val="00515B74"/>
    <w:rsid w:val="0052497D"/>
    <w:rsid w:val="00527020"/>
    <w:rsid w:val="00527BDD"/>
    <w:rsid w:val="00534F90"/>
    <w:rsid w:val="005353FB"/>
    <w:rsid w:val="005356BC"/>
    <w:rsid w:val="00537FDA"/>
    <w:rsid w:val="00540946"/>
    <w:rsid w:val="0054639E"/>
    <w:rsid w:val="00546D84"/>
    <w:rsid w:val="005500FE"/>
    <w:rsid w:val="00550A27"/>
    <w:rsid w:val="00551AF7"/>
    <w:rsid w:val="00552A85"/>
    <w:rsid w:val="005561D4"/>
    <w:rsid w:val="0055634F"/>
    <w:rsid w:val="00563AB5"/>
    <w:rsid w:val="00563FA9"/>
    <w:rsid w:val="00564F07"/>
    <w:rsid w:val="00565515"/>
    <w:rsid w:val="00572768"/>
    <w:rsid w:val="00573BE2"/>
    <w:rsid w:val="0057422A"/>
    <w:rsid w:val="00574260"/>
    <w:rsid w:val="00574917"/>
    <w:rsid w:val="00577C7A"/>
    <w:rsid w:val="00587171"/>
    <w:rsid w:val="00587672"/>
    <w:rsid w:val="00587DE9"/>
    <w:rsid w:val="0059071D"/>
    <w:rsid w:val="00591BF0"/>
    <w:rsid w:val="005A32F0"/>
    <w:rsid w:val="005A3507"/>
    <w:rsid w:val="005A4256"/>
    <w:rsid w:val="005B250C"/>
    <w:rsid w:val="005B25C3"/>
    <w:rsid w:val="005B40A9"/>
    <w:rsid w:val="005B6981"/>
    <w:rsid w:val="005C6E11"/>
    <w:rsid w:val="005D1BEC"/>
    <w:rsid w:val="005D35F0"/>
    <w:rsid w:val="005D48C2"/>
    <w:rsid w:val="005D4ACD"/>
    <w:rsid w:val="005D5C54"/>
    <w:rsid w:val="005E15B1"/>
    <w:rsid w:val="005E4B62"/>
    <w:rsid w:val="005E4EBC"/>
    <w:rsid w:val="005F334A"/>
    <w:rsid w:val="005F34A3"/>
    <w:rsid w:val="005F3E08"/>
    <w:rsid w:val="00600433"/>
    <w:rsid w:val="00600DEA"/>
    <w:rsid w:val="00601A13"/>
    <w:rsid w:val="00604B65"/>
    <w:rsid w:val="00610459"/>
    <w:rsid w:val="0061147A"/>
    <w:rsid w:val="00611914"/>
    <w:rsid w:val="00612F7C"/>
    <w:rsid w:val="006154FB"/>
    <w:rsid w:val="006160E2"/>
    <w:rsid w:val="00627127"/>
    <w:rsid w:val="00627498"/>
    <w:rsid w:val="006309BF"/>
    <w:rsid w:val="00630E68"/>
    <w:rsid w:val="00642C1A"/>
    <w:rsid w:val="00645091"/>
    <w:rsid w:val="006461DC"/>
    <w:rsid w:val="006466EF"/>
    <w:rsid w:val="00646754"/>
    <w:rsid w:val="00651F71"/>
    <w:rsid w:val="006609E9"/>
    <w:rsid w:val="0066472D"/>
    <w:rsid w:val="00671788"/>
    <w:rsid w:val="00673AC6"/>
    <w:rsid w:val="00691E43"/>
    <w:rsid w:val="006931A6"/>
    <w:rsid w:val="00693A6F"/>
    <w:rsid w:val="00694D0B"/>
    <w:rsid w:val="00694D9C"/>
    <w:rsid w:val="006A08B5"/>
    <w:rsid w:val="006A1089"/>
    <w:rsid w:val="006A129E"/>
    <w:rsid w:val="006A69AD"/>
    <w:rsid w:val="006A7715"/>
    <w:rsid w:val="006A7AAB"/>
    <w:rsid w:val="006B0AB0"/>
    <w:rsid w:val="006C0E7F"/>
    <w:rsid w:val="006C4B84"/>
    <w:rsid w:val="006C6E63"/>
    <w:rsid w:val="006D077D"/>
    <w:rsid w:val="006D0B03"/>
    <w:rsid w:val="006D5876"/>
    <w:rsid w:val="006E5143"/>
    <w:rsid w:val="006F56E6"/>
    <w:rsid w:val="007000C4"/>
    <w:rsid w:val="0070045F"/>
    <w:rsid w:val="007004E2"/>
    <w:rsid w:val="007022BF"/>
    <w:rsid w:val="00705E5F"/>
    <w:rsid w:val="007074DA"/>
    <w:rsid w:val="00711831"/>
    <w:rsid w:val="00714B42"/>
    <w:rsid w:val="00715621"/>
    <w:rsid w:val="007170D0"/>
    <w:rsid w:val="0071772D"/>
    <w:rsid w:val="007206EC"/>
    <w:rsid w:val="00721296"/>
    <w:rsid w:val="00723177"/>
    <w:rsid w:val="00724BAD"/>
    <w:rsid w:val="00731DA6"/>
    <w:rsid w:val="00734A00"/>
    <w:rsid w:val="00735760"/>
    <w:rsid w:val="00736E24"/>
    <w:rsid w:val="00740B03"/>
    <w:rsid w:val="007412EC"/>
    <w:rsid w:val="0074150D"/>
    <w:rsid w:val="00743EA0"/>
    <w:rsid w:val="0074515F"/>
    <w:rsid w:val="00745A7A"/>
    <w:rsid w:val="00746BFA"/>
    <w:rsid w:val="00746C24"/>
    <w:rsid w:val="00747FA4"/>
    <w:rsid w:val="007511DC"/>
    <w:rsid w:val="00751C92"/>
    <w:rsid w:val="00752D08"/>
    <w:rsid w:val="0076228E"/>
    <w:rsid w:val="00762762"/>
    <w:rsid w:val="00764472"/>
    <w:rsid w:val="00767DBA"/>
    <w:rsid w:val="007707FD"/>
    <w:rsid w:val="00770CC3"/>
    <w:rsid w:val="00771BFD"/>
    <w:rsid w:val="00773778"/>
    <w:rsid w:val="0077493F"/>
    <w:rsid w:val="007766DF"/>
    <w:rsid w:val="007849C8"/>
    <w:rsid w:val="007924B6"/>
    <w:rsid w:val="00792C38"/>
    <w:rsid w:val="00797144"/>
    <w:rsid w:val="007A037A"/>
    <w:rsid w:val="007A65ED"/>
    <w:rsid w:val="007B0723"/>
    <w:rsid w:val="007B136B"/>
    <w:rsid w:val="007B5525"/>
    <w:rsid w:val="007C218D"/>
    <w:rsid w:val="007D0F12"/>
    <w:rsid w:val="007D2F91"/>
    <w:rsid w:val="007D55E7"/>
    <w:rsid w:val="007D5816"/>
    <w:rsid w:val="007D58BF"/>
    <w:rsid w:val="007E098F"/>
    <w:rsid w:val="007F05D1"/>
    <w:rsid w:val="007F6E64"/>
    <w:rsid w:val="007F75E3"/>
    <w:rsid w:val="008043A0"/>
    <w:rsid w:val="008050BF"/>
    <w:rsid w:val="0080651B"/>
    <w:rsid w:val="00811A0C"/>
    <w:rsid w:val="0081424C"/>
    <w:rsid w:val="00820A17"/>
    <w:rsid w:val="00820D55"/>
    <w:rsid w:val="00821567"/>
    <w:rsid w:val="00821CF6"/>
    <w:rsid w:val="00824923"/>
    <w:rsid w:val="008279F0"/>
    <w:rsid w:val="00834929"/>
    <w:rsid w:val="0083576F"/>
    <w:rsid w:val="008424DA"/>
    <w:rsid w:val="00843EF9"/>
    <w:rsid w:val="0084534E"/>
    <w:rsid w:val="008527AD"/>
    <w:rsid w:val="008561C8"/>
    <w:rsid w:val="00857459"/>
    <w:rsid w:val="00860612"/>
    <w:rsid w:val="008628C5"/>
    <w:rsid w:val="008706D5"/>
    <w:rsid w:val="00870F2B"/>
    <w:rsid w:val="0087142E"/>
    <w:rsid w:val="008837C0"/>
    <w:rsid w:val="00884602"/>
    <w:rsid w:val="00892429"/>
    <w:rsid w:val="008A270D"/>
    <w:rsid w:val="008A4028"/>
    <w:rsid w:val="008B58F0"/>
    <w:rsid w:val="008B7C8D"/>
    <w:rsid w:val="008C0A45"/>
    <w:rsid w:val="008C7816"/>
    <w:rsid w:val="008D19D0"/>
    <w:rsid w:val="008D7EED"/>
    <w:rsid w:val="008F1A35"/>
    <w:rsid w:val="008F508F"/>
    <w:rsid w:val="008F6FFC"/>
    <w:rsid w:val="008F7483"/>
    <w:rsid w:val="008F7EBE"/>
    <w:rsid w:val="00905A2A"/>
    <w:rsid w:val="00913C92"/>
    <w:rsid w:val="00916751"/>
    <w:rsid w:val="00920BB5"/>
    <w:rsid w:val="009235B8"/>
    <w:rsid w:val="00925AE5"/>
    <w:rsid w:val="00931A9C"/>
    <w:rsid w:val="00941056"/>
    <w:rsid w:val="00942CA5"/>
    <w:rsid w:val="00944CE0"/>
    <w:rsid w:val="009473E5"/>
    <w:rsid w:val="009475BC"/>
    <w:rsid w:val="00952481"/>
    <w:rsid w:val="00961F2D"/>
    <w:rsid w:val="0096424A"/>
    <w:rsid w:val="0096487A"/>
    <w:rsid w:val="009654AC"/>
    <w:rsid w:val="0097248D"/>
    <w:rsid w:val="009731D2"/>
    <w:rsid w:val="009777A2"/>
    <w:rsid w:val="00980FCE"/>
    <w:rsid w:val="00981040"/>
    <w:rsid w:val="00981716"/>
    <w:rsid w:val="009908BD"/>
    <w:rsid w:val="00990A1F"/>
    <w:rsid w:val="00992B71"/>
    <w:rsid w:val="009935D2"/>
    <w:rsid w:val="00993C9A"/>
    <w:rsid w:val="009A31E9"/>
    <w:rsid w:val="009A4AC1"/>
    <w:rsid w:val="009B22AD"/>
    <w:rsid w:val="009B3631"/>
    <w:rsid w:val="009B3711"/>
    <w:rsid w:val="009B508D"/>
    <w:rsid w:val="009B74C8"/>
    <w:rsid w:val="009C174D"/>
    <w:rsid w:val="009C65EC"/>
    <w:rsid w:val="009D303A"/>
    <w:rsid w:val="009D62BE"/>
    <w:rsid w:val="009D7210"/>
    <w:rsid w:val="009E1AAD"/>
    <w:rsid w:val="009E4595"/>
    <w:rsid w:val="009E56AB"/>
    <w:rsid w:val="009E5856"/>
    <w:rsid w:val="009F022D"/>
    <w:rsid w:val="009F3A15"/>
    <w:rsid w:val="00A0556A"/>
    <w:rsid w:val="00A06557"/>
    <w:rsid w:val="00A07950"/>
    <w:rsid w:val="00A10256"/>
    <w:rsid w:val="00A1670D"/>
    <w:rsid w:val="00A206FF"/>
    <w:rsid w:val="00A259A7"/>
    <w:rsid w:val="00A26766"/>
    <w:rsid w:val="00A30C6C"/>
    <w:rsid w:val="00A31EB5"/>
    <w:rsid w:val="00A31FA0"/>
    <w:rsid w:val="00A33433"/>
    <w:rsid w:val="00A341AA"/>
    <w:rsid w:val="00A35E82"/>
    <w:rsid w:val="00A40266"/>
    <w:rsid w:val="00A407A2"/>
    <w:rsid w:val="00A41F6A"/>
    <w:rsid w:val="00A42778"/>
    <w:rsid w:val="00A450A0"/>
    <w:rsid w:val="00A469EF"/>
    <w:rsid w:val="00A47C8A"/>
    <w:rsid w:val="00A47CFF"/>
    <w:rsid w:val="00A54992"/>
    <w:rsid w:val="00A5659C"/>
    <w:rsid w:val="00A62706"/>
    <w:rsid w:val="00A63579"/>
    <w:rsid w:val="00A63866"/>
    <w:rsid w:val="00A6443B"/>
    <w:rsid w:val="00A7247C"/>
    <w:rsid w:val="00A814CF"/>
    <w:rsid w:val="00A8229C"/>
    <w:rsid w:val="00A826E0"/>
    <w:rsid w:val="00A90029"/>
    <w:rsid w:val="00A905E1"/>
    <w:rsid w:val="00A9660D"/>
    <w:rsid w:val="00AA0815"/>
    <w:rsid w:val="00AA365D"/>
    <w:rsid w:val="00AA532D"/>
    <w:rsid w:val="00AA7C60"/>
    <w:rsid w:val="00AB1540"/>
    <w:rsid w:val="00AB15B4"/>
    <w:rsid w:val="00AB1BC2"/>
    <w:rsid w:val="00AB2A3B"/>
    <w:rsid w:val="00AC22F9"/>
    <w:rsid w:val="00AC3538"/>
    <w:rsid w:val="00AD24BE"/>
    <w:rsid w:val="00AD5A0C"/>
    <w:rsid w:val="00AD7120"/>
    <w:rsid w:val="00AF2585"/>
    <w:rsid w:val="00AF4A95"/>
    <w:rsid w:val="00AF753A"/>
    <w:rsid w:val="00B066D6"/>
    <w:rsid w:val="00B1046F"/>
    <w:rsid w:val="00B1131A"/>
    <w:rsid w:val="00B11FB9"/>
    <w:rsid w:val="00B179A6"/>
    <w:rsid w:val="00B21B80"/>
    <w:rsid w:val="00B222B9"/>
    <w:rsid w:val="00B34370"/>
    <w:rsid w:val="00B35DDF"/>
    <w:rsid w:val="00B36882"/>
    <w:rsid w:val="00B40E13"/>
    <w:rsid w:val="00B46E09"/>
    <w:rsid w:val="00B5242E"/>
    <w:rsid w:val="00B558B0"/>
    <w:rsid w:val="00B60447"/>
    <w:rsid w:val="00B60F5C"/>
    <w:rsid w:val="00B62629"/>
    <w:rsid w:val="00B6520A"/>
    <w:rsid w:val="00B72A90"/>
    <w:rsid w:val="00B72F11"/>
    <w:rsid w:val="00B73421"/>
    <w:rsid w:val="00B75F0C"/>
    <w:rsid w:val="00B760C8"/>
    <w:rsid w:val="00B778E6"/>
    <w:rsid w:val="00B866C8"/>
    <w:rsid w:val="00B95172"/>
    <w:rsid w:val="00B95E53"/>
    <w:rsid w:val="00BA7079"/>
    <w:rsid w:val="00BA794A"/>
    <w:rsid w:val="00BA7F15"/>
    <w:rsid w:val="00BB7DA7"/>
    <w:rsid w:val="00BC2AEB"/>
    <w:rsid w:val="00BC4D01"/>
    <w:rsid w:val="00BC67CF"/>
    <w:rsid w:val="00BD0877"/>
    <w:rsid w:val="00BD3F99"/>
    <w:rsid w:val="00BD4725"/>
    <w:rsid w:val="00BD7135"/>
    <w:rsid w:val="00BD7566"/>
    <w:rsid w:val="00BE27B5"/>
    <w:rsid w:val="00BE3B50"/>
    <w:rsid w:val="00BE579B"/>
    <w:rsid w:val="00BE77F2"/>
    <w:rsid w:val="00BF5543"/>
    <w:rsid w:val="00BF7A01"/>
    <w:rsid w:val="00BF7BFD"/>
    <w:rsid w:val="00C00C9C"/>
    <w:rsid w:val="00C0380E"/>
    <w:rsid w:val="00C05ED6"/>
    <w:rsid w:val="00C0673B"/>
    <w:rsid w:val="00C07270"/>
    <w:rsid w:val="00C10619"/>
    <w:rsid w:val="00C11E63"/>
    <w:rsid w:val="00C17947"/>
    <w:rsid w:val="00C20B42"/>
    <w:rsid w:val="00C22463"/>
    <w:rsid w:val="00C235FD"/>
    <w:rsid w:val="00C2627B"/>
    <w:rsid w:val="00C373B5"/>
    <w:rsid w:val="00C53758"/>
    <w:rsid w:val="00C54DCD"/>
    <w:rsid w:val="00C558CD"/>
    <w:rsid w:val="00C571B1"/>
    <w:rsid w:val="00C61E4D"/>
    <w:rsid w:val="00C65946"/>
    <w:rsid w:val="00C6664B"/>
    <w:rsid w:val="00C7289E"/>
    <w:rsid w:val="00C756EB"/>
    <w:rsid w:val="00C82BD5"/>
    <w:rsid w:val="00C8633E"/>
    <w:rsid w:val="00C97218"/>
    <w:rsid w:val="00CA3ED8"/>
    <w:rsid w:val="00CA6550"/>
    <w:rsid w:val="00CB0C45"/>
    <w:rsid w:val="00CB2D98"/>
    <w:rsid w:val="00CB62A9"/>
    <w:rsid w:val="00CB7554"/>
    <w:rsid w:val="00CC64BC"/>
    <w:rsid w:val="00CC732E"/>
    <w:rsid w:val="00CD7B35"/>
    <w:rsid w:val="00CE2F96"/>
    <w:rsid w:val="00CE48D6"/>
    <w:rsid w:val="00CF6F46"/>
    <w:rsid w:val="00D008DE"/>
    <w:rsid w:val="00D00E1A"/>
    <w:rsid w:val="00D014C4"/>
    <w:rsid w:val="00D0180F"/>
    <w:rsid w:val="00D04B80"/>
    <w:rsid w:val="00D06A45"/>
    <w:rsid w:val="00D20F85"/>
    <w:rsid w:val="00D24DF0"/>
    <w:rsid w:val="00D321DF"/>
    <w:rsid w:val="00D3296D"/>
    <w:rsid w:val="00D3645F"/>
    <w:rsid w:val="00D365A1"/>
    <w:rsid w:val="00D40898"/>
    <w:rsid w:val="00D41C21"/>
    <w:rsid w:val="00D43643"/>
    <w:rsid w:val="00D441B6"/>
    <w:rsid w:val="00D45699"/>
    <w:rsid w:val="00D52368"/>
    <w:rsid w:val="00D63658"/>
    <w:rsid w:val="00D6445E"/>
    <w:rsid w:val="00D65F55"/>
    <w:rsid w:val="00D7046A"/>
    <w:rsid w:val="00D70690"/>
    <w:rsid w:val="00D71BE7"/>
    <w:rsid w:val="00D74C7C"/>
    <w:rsid w:val="00D80FD9"/>
    <w:rsid w:val="00D816D3"/>
    <w:rsid w:val="00D84403"/>
    <w:rsid w:val="00D87910"/>
    <w:rsid w:val="00D92C22"/>
    <w:rsid w:val="00D938CB"/>
    <w:rsid w:val="00D9484B"/>
    <w:rsid w:val="00DA5B50"/>
    <w:rsid w:val="00DB50C1"/>
    <w:rsid w:val="00DB5AA2"/>
    <w:rsid w:val="00DB6A90"/>
    <w:rsid w:val="00DC07CA"/>
    <w:rsid w:val="00DC0AD0"/>
    <w:rsid w:val="00DC17A0"/>
    <w:rsid w:val="00DC2EE7"/>
    <w:rsid w:val="00DC50C9"/>
    <w:rsid w:val="00DC5F79"/>
    <w:rsid w:val="00DC6D31"/>
    <w:rsid w:val="00DD0DB5"/>
    <w:rsid w:val="00DD3B59"/>
    <w:rsid w:val="00DD4AD8"/>
    <w:rsid w:val="00DD5F59"/>
    <w:rsid w:val="00DE0026"/>
    <w:rsid w:val="00DE0851"/>
    <w:rsid w:val="00DE0E1C"/>
    <w:rsid w:val="00DE3749"/>
    <w:rsid w:val="00DE4D23"/>
    <w:rsid w:val="00DE659C"/>
    <w:rsid w:val="00DE706F"/>
    <w:rsid w:val="00DE7D09"/>
    <w:rsid w:val="00DF1AA2"/>
    <w:rsid w:val="00DF411A"/>
    <w:rsid w:val="00DF5327"/>
    <w:rsid w:val="00E016A3"/>
    <w:rsid w:val="00E01730"/>
    <w:rsid w:val="00E01806"/>
    <w:rsid w:val="00E10F5C"/>
    <w:rsid w:val="00E20070"/>
    <w:rsid w:val="00E21354"/>
    <w:rsid w:val="00E319A4"/>
    <w:rsid w:val="00E329A9"/>
    <w:rsid w:val="00E33296"/>
    <w:rsid w:val="00E40140"/>
    <w:rsid w:val="00E418F3"/>
    <w:rsid w:val="00E44580"/>
    <w:rsid w:val="00E44997"/>
    <w:rsid w:val="00E457FC"/>
    <w:rsid w:val="00E46ED9"/>
    <w:rsid w:val="00E5412F"/>
    <w:rsid w:val="00E55190"/>
    <w:rsid w:val="00E577C3"/>
    <w:rsid w:val="00E63435"/>
    <w:rsid w:val="00E63D93"/>
    <w:rsid w:val="00E67E32"/>
    <w:rsid w:val="00E7158B"/>
    <w:rsid w:val="00E7187C"/>
    <w:rsid w:val="00E736FB"/>
    <w:rsid w:val="00E74568"/>
    <w:rsid w:val="00E75C0E"/>
    <w:rsid w:val="00E83F94"/>
    <w:rsid w:val="00E856F3"/>
    <w:rsid w:val="00E97E3D"/>
    <w:rsid w:val="00EA6D77"/>
    <w:rsid w:val="00EB18D3"/>
    <w:rsid w:val="00EB273E"/>
    <w:rsid w:val="00EB29C5"/>
    <w:rsid w:val="00EB4A3D"/>
    <w:rsid w:val="00EB62EA"/>
    <w:rsid w:val="00EB68DB"/>
    <w:rsid w:val="00EC1918"/>
    <w:rsid w:val="00EC4231"/>
    <w:rsid w:val="00EC77B8"/>
    <w:rsid w:val="00EE528F"/>
    <w:rsid w:val="00EE5879"/>
    <w:rsid w:val="00EF27BE"/>
    <w:rsid w:val="00EF3B96"/>
    <w:rsid w:val="00F04B1F"/>
    <w:rsid w:val="00F0516F"/>
    <w:rsid w:val="00F07A73"/>
    <w:rsid w:val="00F145EE"/>
    <w:rsid w:val="00F2210F"/>
    <w:rsid w:val="00F24962"/>
    <w:rsid w:val="00F27B76"/>
    <w:rsid w:val="00F31704"/>
    <w:rsid w:val="00F50EFA"/>
    <w:rsid w:val="00F568BC"/>
    <w:rsid w:val="00F612F9"/>
    <w:rsid w:val="00F615A0"/>
    <w:rsid w:val="00F61FDD"/>
    <w:rsid w:val="00F62A1A"/>
    <w:rsid w:val="00F62D84"/>
    <w:rsid w:val="00F64F5E"/>
    <w:rsid w:val="00F660E3"/>
    <w:rsid w:val="00F6696E"/>
    <w:rsid w:val="00F70DBB"/>
    <w:rsid w:val="00F7152E"/>
    <w:rsid w:val="00F71EB8"/>
    <w:rsid w:val="00F76FD0"/>
    <w:rsid w:val="00F803BE"/>
    <w:rsid w:val="00F85AE2"/>
    <w:rsid w:val="00F864FC"/>
    <w:rsid w:val="00F8678A"/>
    <w:rsid w:val="00F906E8"/>
    <w:rsid w:val="00F90DA1"/>
    <w:rsid w:val="00F968F9"/>
    <w:rsid w:val="00FA2F82"/>
    <w:rsid w:val="00FA5C2C"/>
    <w:rsid w:val="00FA70FB"/>
    <w:rsid w:val="00FB1196"/>
    <w:rsid w:val="00FB2D9D"/>
    <w:rsid w:val="00FB4EAE"/>
    <w:rsid w:val="00FB7115"/>
    <w:rsid w:val="00FC7842"/>
    <w:rsid w:val="00FD2762"/>
    <w:rsid w:val="00FD2D26"/>
    <w:rsid w:val="00FD2FE2"/>
    <w:rsid w:val="00FE1495"/>
    <w:rsid w:val="00FE155F"/>
    <w:rsid w:val="00FF274F"/>
    <w:rsid w:val="00FF46C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516F"/>
    <w:pPr>
      <w:spacing w:after="160" w:line="259" w:lineRule="auto"/>
    </w:pPr>
    <w:rPr>
      <w:lang w:eastAsia="en-US"/>
    </w:rPr>
  </w:style>
  <w:style w:type="paragraph" w:styleId="Nagwek1">
    <w:name w:val="heading 1"/>
    <w:basedOn w:val="Normalny"/>
    <w:next w:val="Normalny"/>
    <w:link w:val="Nagwek1Znak"/>
    <w:uiPriority w:val="99"/>
    <w:qFormat/>
    <w:rsid w:val="00F0516F"/>
    <w:pPr>
      <w:keepNext/>
      <w:keepLines/>
      <w:spacing w:before="240" w:after="0"/>
      <w:outlineLvl w:val="0"/>
    </w:pPr>
    <w:rPr>
      <w:rFonts w:ascii="Calibri Light" w:eastAsia="Times New Roman" w:hAnsi="Calibri Light"/>
      <w:color w:val="2E74B5"/>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F0516F"/>
    <w:rPr>
      <w:rFonts w:ascii="Calibri Light" w:hAnsi="Calibri Light" w:cs="Times New Roman"/>
      <w:color w:val="2E74B5"/>
      <w:sz w:val="32"/>
      <w:szCs w:val="32"/>
    </w:rPr>
  </w:style>
  <w:style w:type="paragraph" w:customStyle="1" w:styleId="Tytuyparagrafw">
    <w:name w:val="Tytuły paragrafów"/>
    <w:basedOn w:val="Normalny"/>
    <w:autoRedefine/>
    <w:uiPriority w:val="99"/>
    <w:rsid w:val="00FF274F"/>
    <w:pPr>
      <w:spacing w:before="120" w:after="0" w:line="276" w:lineRule="auto"/>
      <w:jc w:val="center"/>
    </w:pPr>
    <w:rPr>
      <w:b/>
    </w:rPr>
  </w:style>
  <w:style w:type="paragraph" w:customStyle="1" w:styleId="MyLista1">
    <w:name w:val="MyLista 1"/>
    <w:basedOn w:val="Tytuyparagrafw"/>
    <w:uiPriority w:val="99"/>
    <w:rsid w:val="00FF274F"/>
    <w:pPr>
      <w:numPr>
        <w:numId w:val="1"/>
      </w:numPr>
      <w:spacing w:before="0" w:after="120"/>
      <w:jc w:val="both"/>
    </w:pPr>
    <w:rPr>
      <w:b w:val="0"/>
    </w:rPr>
  </w:style>
  <w:style w:type="paragraph" w:customStyle="1" w:styleId="MyLista2">
    <w:name w:val="MyLista 2"/>
    <w:basedOn w:val="MyLista1"/>
    <w:next w:val="MyLista1"/>
    <w:uiPriority w:val="99"/>
    <w:rsid w:val="00187836"/>
    <w:pPr>
      <w:numPr>
        <w:numId w:val="2"/>
      </w:numPr>
      <w:spacing w:after="0"/>
    </w:pPr>
  </w:style>
  <w:style w:type="paragraph" w:styleId="Nagwek">
    <w:name w:val="header"/>
    <w:basedOn w:val="Normalny"/>
    <w:link w:val="NagwekZnak"/>
    <w:uiPriority w:val="99"/>
    <w:rsid w:val="00AD24BE"/>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AD24BE"/>
    <w:rPr>
      <w:rFonts w:cs="Times New Roman"/>
    </w:rPr>
  </w:style>
  <w:style w:type="paragraph" w:styleId="Stopka">
    <w:name w:val="footer"/>
    <w:basedOn w:val="Normalny"/>
    <w:link w:val="StopkaZnak"/>
    <w:uiPriority w:val="99"/>
    <w:rsid w:val="00AD24BE"/>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AD24BE"/>
    <w:rPr>
      <w:rFonts w:cs="Times New Roman"/>
    </w:rPr>
  </w:style>
  <w:style w:type="character" w:styleId="Odwoaniedokomentarza">
    <w:name w:val="annotation reference"/>
    <w:basedOn w:val="Domylnaczcionkaakapitu"/>
    <w:uiPriority w:val="99"/>
    <w:semiHidden/>
    <w:rsid w:val="00FB4EAE"/>
    <w:rPr>
      <w:rFonts w:cs="Times New Roman"/>
      <w:sz w:val="16"/>
      <w:szCs w:val="16"/>
    </w:rPr>
  </w:style>
  <w:style w:type="paragraph" w:styleId="Tekstkomentarza">
    <w:name w:val="annotation text"/>
    <w:basedOn w:val="Normalny"/>
    <w:link w:val="TekstkomentarzaZnak"/>
    <w:uiPriority w:val="99"/>
    <w:semiHidden/>
    <w:rsid w:val="00FB4EAE"/>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FB4EAE"/>
    <w:rPr>
      <w:rFonts w:cs="Times New Roman"/>
      <w:sz w:val="20"/>
      <w:szCs w:val="20"/>
    </w:rPr>
  </w:style>
  <w:style w:type="paragraph" w:styleId="Tematkomentarza">
    <w:name w:val="annotation subject"/>
    <w:basedOn w:val="Tekstkomentarza"/>
    <w:next w:val="Tekstkomentarza"/>
    <w:link w:val="TematkomentarzaZnak"/>
    <w:uiPriority w:val="99"/>
    <w:semiHidden/>
    <w:rsid w:val="00FB4EAE"/>
    <w:rPr>
      <w:b/>
      <w:bCs/>
    </w:rPr>
  </w:style>
  <w:style w:type="character" w:customStyle="1" w:styleId="TematkomentarzaZnak">
    <w:name w:val="Temat komentarza Znak"/>
    <w:basedOn w:val="TekstkomentarzaZnak"/>
    <w:link w:val="Tematkomentarza"/>
    <w:uiPriority w:val="99"/>
    <w:semiHidden/>
    <w:locked/>
    <w:rsid w:val="00FB4EAE"/>
    <w:rPr>
      <w:b/>
      <w:bCs/>
    </w:rPr>
  </w:style>
  <w:style w:type="paragraph" w:styleId="Tekstdymka">
    <w:name w:val="Balloon Text"/>
    <w:basedOn w:val="Normalny"/>
    <w:link w:val="TekstdymkaZnak"/>
    <w:uiPriority w:val="99"/>
    <w:semiHidden/>
    <w:rsid w:val="00FB4EA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FB4EAE"/>
    <w:rPr>
      <w:rFonts w:ascii="Segoe UI" w:hAnsi="Segoe UI" w:cs="Segoe UI"/>
      <w:sz w:val="18"/>
      <w:szCs w:val="18"/>
    </w:rPr>
  </w:style>
  <w:style w:type="character" w:styleId="Hipercze">
    <w:name w:val="Hyperlink"/>
    <w:basedOn w:val="Domylnaczcionkaakapitu"/>
    <w:uiPriority w:val="99"/>
    <w:rsid w:val="00771BFD"/>
    <w:rPr>
      <w:rFonts w:cs="Times New Roman"/>
      <w:color w:val="0563C1"/>
      <w:u w:val="single"/>
    </w:rPr>
  </w:style>
  <w:style w:type="character" w:customStyle="1" w:styleId="Teksttreci">
    <w:name w:val="Tekst treści_"/>
    <w:basedOn w:val="Domylnaczcionkaakapitu"/>
    <w:link w:val="Teksttreci0"/>
    <w:uiPriority w:val="99"/>
    <w:locked/>
    <w:rsid w:val="003D7C67"/>
    <w:rPr>
      <w:rFonts w:ascii="Tahoma" w:hAnsi="Tahoma" w:cs="Tahoma"/>
      <w:sz w:val="20"/>
      <w:szCs w:val="20"/>
      <w:shd w:val="clear" w:color="auto" w:fill="FFFFFF"/>
    </w:rPr>
  </w:style>
  <w:style w:type="paragraph" w:customStyle="1" w:styleId="Teksttreci0">
    <w:name w:val="Tekst treści"/>
    <w:basedOn w:val="Normalny"/>
    <w:link w:val="Teksttreci"/>
    <w:uiPriority w:val="99"/>
    <w:rsid w:val="003D7C67"/>
    <w:pPr>
      <w:widowControl w:val="0"/>
      <w:shd w:val="clear" w:color="auto" w:fill="FFFFFF"/>
      <w:spacing w:after="180" w:line="293" w:lineRule="auto"/>
      <w:jc w:val="both"/>
    </w:pPr>
    <w:rPr>
      <w:rFonts w:ascii="Tahoma" w:hAnsi="Tahoma" w:cs="Tahoma"/>
      <w:sz w:val="20"/>
      <w:szCs w:val="20"/>
    </w:rPr>
  </w:style>
  <w:style w:type="character" w:customStyle="1" w:styleId="Nagwek10">
    <w:name w:val="Nagłówek #1_"/>
    <w:basedOn w:val="Domylnaczcionkaakapitu"/>
    <w:link w:val="Nagwek11"/>
    <w:uiPriority w:val="99"/>
    <w:locked/>
    <w:rsid w:val="00262D1C"/>
    <w:rPr>
      <w:rFonts w:ascii="Arial" w:hAnsi="Arial" w:cs="Arial"/>
      <w:sz w:val="140"/>
      <w:szCs w:val="140"/>
      <w:shd w:val="clear" w:color="auto" w:fill="FFFFFF"/>
    </w:rPr>
  </w:style>
  <w:style w:type="paragraph" w:customStyle="1" w:styleId="Nagwek11">
    <w:name w:val="Nagłówek #1"/>
    <w:basedOn w:val="Normalny"/>
    <w:link w:val="Nagwek10"/>
    <w:uiPriority w:val="99"/>
    <w:rsid w:val="00262D1C"/>
    <w:pPr>
      <w:widowControl w:val="0"/>
      <w:shd w:val="clear" w:color="auto" w:fill="FFFFFF"/>
      <w:spacing w:after="60" w:line="240" w:lineRule="auto"/>
      <w:ind w:left="740"/>
      <w:outlineLvl w:val="0"/>
    </w:pPr>
    <w:rPr>
      <w:rFonts w:ascii="Arial" w:hAnsi="Arial" w:cs="Arial"/>
      <w:sz w:val="140"/>
      <w:szCs w:val="140"/>
    </w:rPr>
  </w:style>
  <w:style w:type="paragraph" w:styleId="Poprawka">
    <w:name w:val="Revision"/>
    <w:hidden/>
    <w:uiPriority w:val="99"/>
    <w:semiHidden/>
    <w:rsid w:val="002A4B3A"/>
    <w:rPr>
      <w:lang w:eastAsia="en-US"/>
    </w:rPr>
  </w:style>
  <w:style w:type="paragraph" w:styleId="Akapitzlist">
    <w:name w:val="List Paragraph"/>
    <w:basedOn w:val="Normalny"/>
    <w:uiPriority w:val="99"/>
    <w:qFormat/>
    <w:rsid w:val="00050E9A"/>
    <w:pPr>
      <w:ind w:left="720"/>
      <w:contextualSpacing/>
    </w:pPr>
  </w:style>
  <w:style w:type="table" w:styleId="Tabela-Siatka">
    <w:name w:val="Table Grid"/>
    <w:basedOn w:val="Standardowy"/>
    <w:uiPriority w:val="99"/>
    <w:locked/>
    <w:rsid w:val="00A407A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yteHipercze">
    <w:name w:val="FollowedHyperlink"/>
    <w:basedOn w:val="Domylnaczcionkaakapitu"/>
    <w:uiPriority w:val="99"/>
    <w:semiHidden/>
    <w:rsid w:val="00601A13"/>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612056744">
      <w:marLeft w:val="0"/>
      <w:marRight w:val="0"/>
      <w:marTop w:val="0"/>
      <w:marBottom w:val="0"/>
      <w:divBdr>
        <w:top w:val="none" w:sz="0" w:space="0" w:color="auto"/>
        <w:left w:val="none" w:sz="0" w:space="0" w:color="auto"/>
        <w:bottom w:val="none" w:sz="0" w:space="0" w:color="auto"/>
        <w:right w:val="none" w:sz="0" w:space="0" w:color="auto"/>
      </w:divBdr>
      <w:divsChild>
        <w:div w:id="612056736">
          <w:marLeft w:val="0"/>
          <w:marRight w:val="0"/>
          <w:marTop w:val="0"/>
          <w:marBottom w:val="0"/>
          <w:divBdr>
            <w:top w:val="none" w:sz="0" w:space="0" w:color="auto"/>
            <w:left w:val="none" w:sz="0" w:space="0" w:color="auto"/>
            <w:bottom w:val="none" w:sz="0" w:space="0" w:color="auto"/>
            <w:right w:val="none" w:sz="0" w:space="0" w:color="auto"/>
          </w:divBdr>
          <w:divsChild>
            <w:div w:id="612056775">
              <w:marLeft w:val="0"/>
              <w:marRight w:val="0"/>
              <w:marTop w:val="0"/>
              <w:marBottom w:val="0"/>
              <w:divBdr>
                <w:top w:val="none" w:sz="0" w:space="0" w:color="auto"/>
                <w:left w:val="none" w:sz="0" w:space="0" w:color="auto"/>
                <w:bottom w:val="none" w:sz="0" w:space="0" w:color="auto"/>
                <w:right w:val="none" w:sz="0" w:space="0" w:color="auto"/>
              </w:divBdr>
              <w:divsChild>
                <w:div w:id="61205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6777">
          <w:marLeft w:val="0"/>
          <w:marRight w:val="0"/>
          <w:marTop w:val="0"/>
          <w:marBottom w:val="0"/>
          <w:divBdr>
            <w:top w:val="none" w:sz="0" w:space="0" w:color="auto"/>
            <w:left w:val="none" w:sz="0" w:space="0" w:color="auto"/>
            <w:bottom w:val="none" w:sz="0" w:space="0" w:color="auto"/>
            <w:right w:val="none" w:sz="0" w:space="0" w:color="auto"/>
          </w:divBdr>
          <w:divsChild>
            <w:div w:id="612056755">
              <w:marLeft w:val="0"/>
              <w:marRight w:val="0"/>
              <w:marTop w:val="0"/>
              <w:marBottom w:val="0"/>
              <w:divBdr>
                <w:top w:val="none" w:sz="0" w:space="0" w:color="auto"/>
                <w:left w:val="none" w:sz="0" w:space="0" w:color="auto"/>
                <w:bottom w:val="none" w:sz="0" w:space="0" w:color="auto"/>
                <w:right w:val="none" w:sz="0" w:space="0" w:color="auto"/>
              </w:divBdr>
            </w:div>
          </w:divsChild>
        </w:div>
        <w:div w:id="612056794">
          <w:marLeft w:val="0"/>
          <w:marRight w:val="0"/>
          <w:marTop w:val="0"/>
          <w:marBottom w:val="0"/>
          <w:divBdr>
            <w:top w:val="none" w:sz="0" w:space="0" w:color="auto"/>
            <w:left w:val="none" w:sz="0" w:space="0" w:color="auto"/>
            <w:bottom w:val="none" w:sz="0" w:space="0" w:color="auto"/>
            <w:right w:val="none" w:sz="0" w:space="0" w:color="auto"/>
          </w:divBdr>
          <w:divsChild>
            <w:div w:id="612056757">
              <w:marLeft w:val="0"/>
              <w:marRight w:val="0"/>
              <w:marTop w:val="0"/>
              <w:marBottom w:val="0"/>
              <w:divBdr>
                <w:top w:val="none" w:sz="0" w:space="0" w:color="auto"/>
                <w:left w:val="none" w:sz="0" w:space="0" w:color="auto"/>
                <w:bottom w:val="none" w:sz="0" w:space="0" w:color="auto"/>
                <w:right w:val="none" w:sz="0" w:space="0" w:color="auto"/>
              </w:divBdr>
              <w:divsChild>
                <w:div w:id="6120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056754">
      <w:marLeft w:val="0"/>
      <w:marRight w:val="0"/>
      <w:marTop w:val="0"/>
      <w:marBottom w:val="0"/>
      <w:divBdr>
        <w:top w:val="none" w:sz="0" w:space="0" w:color="auto"/>
        <w:left w:val="none" w:sz="0" w:space="0" w:color="auto"/>
        <w:bottom w:val="none" w:sz="0" w:space="0" w:color="auto"/>
        <w:right w:val="none" w:sz="0" w:space="0" w:color="auto"/>
      </w:divBdr>
    </w:div>
    <w:div w:id="612056769">
      <w:marLeft w:val="0"/>
      <w:marRight w:val="0"/>
      <w:marTop w:val="0"/>
      <w:marBottom w:val="0"/>
      <w:divBdr>
        <w:top w:val="none" w:sz="0" w:space="0" w:color="auto"/>
        <w:left w:val="none" w:sz="0" w:space="0" w:color="auto"/>
        <w:bottom w:val="none" w:sz="0" w:space="0" w:color="auto"/>
        <w:right w:val="none" w:sz="0" w:space="0" w:color="auto"/>
      </w:divBdr>
      <w:divsChild>
        <w:div w:id="612056761">
          <w:marLeft w:val="0"/>
          <w:marRight w:val="0"/>
          <w:marTop w:val="0"/>
          <w:marBottom w:val="0"/>
          <w:divBdr>
            <w:top w:val="none" w:sz="0" w:space="0" w:color="auto"/>
            <w:left w:val="none" w:sz="0" w:space="0" w:color="auto"/>
            <w:bottom w:val="none" w:sz="0" w:space="0" w:color="auto"/>
            <w:right w:val="none" w:sz="0" w:space="0" w:color="auto"/>
          </w:divBdr>
          <w:divsChild>
            <w:div w:id="612056766">
              <w:marLeft w:val="0"/>
              <w:marRight w:val="0"/>
              <w:marTop w:val="0"/>
              <w:marBottom w:val="0"/>
              <w:divBdr>
                <w:top w:val="none" w:sz="0" w:space="0" w:color="auto"/>
                <w:left w:val="none" w:sz="0" w:space="0" w:color="auto"/>
                <w:bottom w:val="none" w:sz="0" w:space="0" w:color="auto"/>
                <w:right w:val="none" w:sz="0" w:space="0" w:color="auto"/>
              </w:divBdr>
            </w:div>
          </w:divsChild>
        </w:div>
        <w:div w:id="612056762">
          <w:marLeft w:val="0"/>
          <w:marRight w:val="0"/>
          <w:marTop w:val="0"/>
          <w:marBottom w:val="0"/>
          <w:divBdr>
            <w:top w:val="none" w:sz="0" w:space="0" w:color="auto"/>
            <w:left w:val="none" w:sz="0" w:space="0" w:color="auto"/>
            <w:bottom w:val="none" w:sz="0" w:space="0" w:color="auto"/>
            <w:right w:val="none" w:sz="0" w:space="0" w:color="auto"/>
          </w:divBdr>
          <w:divsChild>
            <w:div w:id="612056767">
              <w:marLeft w:val="0"/>
              <w:marRight w:val="0"/>
              <w:marTop w:val="0"/>
              <w:marBottom w:val="0"/>
              <w:divBdr>
                <w:top w:val="none" w:sz="0" w:space="0" w:color="auto"/>
                <w:left w:val="none" w:sz="0" w:space="0" w:color="auto"/>
                <w:bottom w:val="none" w:sz="0" w:space="0" w:color="auto"/>
                <w:right w:val="none" w:sz="0" w:space="0" w:color="auto"/>
              </w:divBdr>
            </w:div>
          </w:divsChild>
        </w:div>
        <w:div w:id="612056768">
          <w:marLeft w:val="0"/>
          <w:marRight w:val="0"/>
          <w:marTop w:val="0"/>
          <w:marBottom w:val="0"/>
          <w:divBdr>
            <w:top w:val="none" w:sz="0" w:space="0" w:color="auto"/>
            <w:left w:val="none" w:sz="0" w:space="0" w:color="auto"/>
            <w:bottom w:val="none" w:sz="0" w:space="0" w:color="auto"/>
            <w:right w:val="none" w:sz="0" w:space="0" w:color="auto"/>
          </w:divBdr>
          <w:divsChild>
            <w:div w:id="612056763">
              <w:marLeft w:val="0"/>
              <w:marRight w:val="0"/>
              <w:marTop w:val="0"/>
              <w:marBottom w:val="0"/>
              <w:divBdr>
                <w:top w:val="none" w:sz="0" w:space="0" w:color="auto"/>
                <w:left w:val="none" w:sz="0" w:space="0" w:color="auto"/>
                <w:bottom w:val="none" w:sz="0" w:space="0" w:color="auto"/>
                <w:right w:val="none" w:sz="0" w:space="0" w:color="auto"/>
              </w:divBdr>
            </w:div>
          </w:divsChild>
        </w:div>
        <w:div w:id="612056770">
          <w:marLeft w:val="0"/>
          <w:marRight w:val="0"/>
          <w:marTop w:val="0"/>
          <w:marBottom w:val="0"/>
          <w:divBdr>
            <w:top w:val="none" w:sz="0" w:space="0" w:color="auto"/>
            <w:left w:val="none" w:sz="0" w:space="0" w:color="auto"/>
            <w:bottom w:val="none" w:sz="0" w:space="0" w:color="auto"/>
            <w:right w:val="none" w:sz="0" w:space="0" w:color="auto"/>
          </w:divBdr>
          <w:divsChild>
            <w:div w:id="612056764">
              <w:marLeft w:val="0"/>
              <w:marRight w:val="0"/>
              <w:marTop w:val="0"/>
              <w:marBottom w:val="0"/>
              <w:divBdr>
                <w:top w:val="none" w:sz="0" w:space="0" w:color="auto"/>
                <w:left w:val="none" w:sz="0" w:space="0" w:color="auto"/>
                <w:bottom w:val="none" w:sz="0" w:space="0" w:color="auto"/>
                <w:right w:val="none" w:sz="0" w:space="0" w:color="auto"/>
              </w:divBdr>
            </w:div>
          </w:divsChild>
        </w:div>
        <w:div w:id="612056771">
          <w:marLeft w:val="0"/>
          <w:marRight w:val="0"/>
          <w:marTop w:val="0"/>
          <w:marBottom w:val="0"/>
          <w:divBdr>
            <w:top w:val="none" w:sz="0" w:space="0" w:color="auto"/>
            <w:left w:val="none" w:sz="0" w:space="0" w:color="auto"/>
            <w:bottom w:val="none" w:sz="0" w:space="0" w:color="auto"/>
            <w:right w:val="none" w:sz="0" w:space="0" w:color="auto"/>
          </w:divBdr>
          <w:divsChild>
            <w:div w:id="61205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6774">
      <w:marLeft w:val="0"/>
      <w:marRight w:val="0"/>
      <w:marTop w:val="0"/>
      <w:marBottom w:val="0"/>
      <w:divBdr>
        <w:top w:val="none" w:sz="0" w:space="0" w:color="auto"/>
        <w:left w:val="none" w:sz="0" w:space="0" w:color="auto"/>
        <w:bottom w:val="none" w:sz="0" w:space="0" w:color="auto"/>
        <w:right w:val="none" w:sz="0" w:space="0" w:color="auto"/>
      </w:divBdr>
      <w:divsChild>
        <w:div w:id="612056773">
          <w:marLeft w:val="0"/>
          <w:marRight w:val="0"/>
          <w:marTop w:val="0"/>
          <w:marBottom w:val="0"/>
          <w:divBdr>
            <w:top w:val="none" w:sz="0" w:space="0" w:color="auto"/>
            <w:left w:val="none" w:sz="0" w:space="0" w:color="auto"/>
            <w:bottom w:val="none" w:sz="0" w:space="0" w:color="auto"/>
            <w:right w:val="none" w:sz="0" w:space="0" w:color="auto"/>
          </w:divBdr>
          <w:divsChild>
            <w:div w:id="612056735">
              <w:marLeft w:val="0"/>
              <w:marRight w:val="0"/>
              <w:marTop w:val="0"/>
              <w:marBottom w:val="0"/>
              <w:divBdr>
                <w:top w:val="none" w:sz="0" w:space="0" w:color="auto"/>
                <w:left w:val="none" w:sz="0" w:space="0" w:color="auto"/>
                <w:bottom w:val="none" w:sz="0" w:space="0" w:color="auto"/>
                <w:right w:val="none" w:sz="0" w:space="0" w:color="auto"/>
              </w:divBdr>
            </w:div>
            <w:div w:id="612056737">
              <w:marLeft w:val="0"/>
              <w:marRight w:val="0"/>
              <w:marTop w:val="0"/>
              <w:marBottom w:val="0"/>
              <w:divBdr>
                <w:top w:val="none" w:sz="0" w:space="0" w:color="auto"/>
                <w:left w:val="none" w:sz="0" w:space="0" w:color="auto"/>
                <w:bottom w:val="none" w:sz="0" w:space="0" w:color="auto"/>
                <w:right w:val="none" w:sz="0" w:space="0" w:color="auto"/>
              </w:divBdr>
            </w:div>
            <w:div w:id="612056738">
              <w:marLeft w:val="0"/>
              <w:marRight w:val="0"/>
              <w:marTop w:val="0"/>
              <w:marBottom w:val="0"/>
              <w:divBdr>
                <w:top w:val="none" w:sz="0" w:space="0" w:color="auto"/>
                <w:left w:val="none" w:sz="0" w:space="0" w:color="auto"/>
                <w:bottom w:val="none" w:sz="0" w:space="0" w:color="auto"/>
                <w:right w:val="none" w:sz="0" w:space="0" w:color="auto"/>
              </w:divBdr>
            </w:div>
            <w:div w:id="612056739">
              <w:marLeft w:val="0"/>
              <w:marRight w:val="0"/>
              <w:marTop w:val="0"/>
              <w:marBottom w:val="0"/>
              <w:divBdr>
                <w:top w:val="none" w:sz="0" w:space="0" w:color="auto"/>
                <w:left w:val="none" w:sz="0" w:space="0" w:color="auto"/>
                <w:bottom w:val="none" w:sz="0" w:space="0" w:color="auto"/>
                <w:right w:val="none" w:sz="0" w:space="0" w:color="auto"/>
              </w:divBdr>
            </w:div>
            <w:div w:id="612056740">
              <w:marLeft w:val="0"/>
              <w:marRight w:val="0"/>
              <w:marTop w:val="0"/>
              <w:marBottom w:val="0"/>
              <w:divBdr>
                <w:top w:val="none" w:sz="0" w:space="0" w:color="auto"/>
                <w:left w:val="none" w:sz="0" w:space="0" w:color="auto"/>
                <w:bottom w:val="none" w:sz="0" w:space="0" w:color="auto"/>
                <w:right w:val="none" w:sz="0" w:space="0" w:color="auto"/>
              </w:divBdr>
            </w:div>
            <w:div w:id="612056741">
              <w:marLeft w:val="0"/>
              <w:marRight w:val="0"/>
              <w:marTop w:val="0"/>
              <w:marBottom w:val="0"/>
              <w:divBdr>
                <w:top w:val="none" w:sz="0" w:space="0" w:color="auto"/>
                <w:left w:val="none" w:sz="0" w:space="0" w:color="auto"/>
                <w:bottom w:val="none" w:sz="0" w:space="0" w:color="auto"/>
                <w:right w:val="none" w:sz="0" w:space="0" w:color="auto"/>
              </w:divBdr>
            </w:div>
            <w:div w:id="612056742">
              <w:marLeft w:val="0"/>
              <w:marRight w:val="0"/>
              <w:marTop w:val="0"/>
              <w:marBottom w:val="0"/>
              <w:divBdr>
                <w:top w:val="none" w:sz="0" w:space="0" w:color="auto"/>
                <w:left w:val="none" w:sz="0" w:space="0" w:color="auto"/>
                <w:bottom w:val="none" w:sz="0" w:space="0" w:color="auto"/>
                <w:right w:val="none" w:sz="0" w:space="0" w:color="auto"/>
              </w:divBdr>
            </w:div>
            <w:div w:id="612056743">
              <w:marLeft w:val="0"/>
              <w:marRight w:val="0"/>
              <w:marTop w:val="0"/>
              <w:marBottom w:val="0"/>
              <w:divBdr>
                <w:top w:val="none" w:sz="0" w:space="0" w:color="auto"/>
                <w:left w:val="none" w:sz="0" w:space="0" w:color="auto"/>
                <w:bottom w:val="none" w:sz="0" w:space="0" w:color="auto"/>
                <w:right w:val="none" w:sz="0" w:space="0" w:color="auto"/>
              </w:divBdr>
            </w:div>
            <w:div w:id="612056746">
              <w:marLeft w:val="0"/>
              <w:marRight w:val="0"/>
              <w:marTop w:val="0"/>
              <w:marBottom w:val="0"/>
              <w:divBdr>
                <w:top w:val="none" w:sz="0" w:space="0" w:color="auto"/>
                <w:left w:val="none" w:sz="0" w:space="0" w:color="auto"/>
                <w:bottom w:val="none" w:sz="0" w:space="0" w:color="auto"/>
                <w:right w:val="none" w:sz="0" w:space="0" w:color="auto"/>
              </w:divBdr>
            </w:div>
            <w:div w:id="612056747">
              <w:marLeft w:val="0"/>
              <w:marRight w:val="0"/>
              <w:marTop w:val="0"/>
              <w:marBottom w:val="0"/>
              <w:divBdr>
                <w:top w:val="none" w:sz="0" w:space="0" w:color="auto"/>
                <w:left w:val="none" w:sz="0" w:space="0" w:color="auto"/>
                <w:bottom w:val="none" w:sz="0" w:space="0" w:color="auto"/>
                <w:right w:val="none" w:sz="0" w:space="0" w:color="auto"/>
              </w:divBdr>
            </w:div>
            <w:div w:id="612056748">
              <w:marLeft w:val="0"/>
              <w:marRight w:val="0"/>
              <w:marTop w:val="0"/>
              <w:marBottom w:val="0"/>
              <w:divBdr>
                <w:top w:val="none" w:sz="0" w:space="0" w:color="auto"/>
                <w:left w:val="none" w:sz="0" w:space="0" w:color="auto"/>
                <w:bottom w:val="none" w:sz="0" w:space="0" w:color="auto"/>
                <w:right w:val="none" w:sz="0" w:space="0" w:color="auto"/>
              </w:divBdr>
            </w:div>
            <w:div w:id="612056749">
              <w:marLeft w:val="0"/>
              <w:marRight w:val="0"/>
              <w:marTop w:val="0"/>
              <w:marBottom w:val="0"/>
              <w:divBdr>
                <w:top w:val="none" w:sz="0" w:space="0" w:color="auto"/>
                <w:left w:val="none" w:sz="0" w:space="0" w:color="auto"/>
                <w:bottom w:val="none" w:sz="0" w:space="0" w:color="auto"/>
                <w:right w:val="none" w:sz="0" w:space="0" w:color="auto"/>
              </w:divBdr>
            </w:div>
            <w:div w:id="612056751">
              <w:marLeft w:val="0"/>
              <w:marRight w:val="0"/>
              <w:marTop w:val="0"/>
              <w:marBottom w:val="0"/>
              <w:divBdr>
                <w:top w:val="none" w:sz="0" w:space="0" w:color="auto"/>
                <w:left w:val="none" w:sz="0" w:space="0" w:color="auto"/>
                <w:bottom w:val="none" w:sz="0" w:space="0" w:color="auto"/>
                <w:right w:val="none" w:sz="0" w:space="0" w:color="auto"/>
              </w:divBdr>
            </w:div>
            <w:div w:id="612056752">
              <w:marLeft w:val="0"/>
              <w:marRight w:val="0"/>
              <w:marTop w:val="0"/>
              <w:marBottom w:val="0"/>
              <w:divBdr>
                <w:top w:val="none" w:sz="0" w:space="0" w:color="auto"/>
                <w:left w:val="none" w:sz="0" w:space="0" w:color="auto"/>
                <w:bottom w:val="none" w:sz="0" w:space="0" w:color="auto"/>
                <w:right w:val="none" w:sz="0" w:space="0" w:color="auto"/>
              </w:divBdr>
            </w:div>
            <w:div w:id="612056753">
              <w:marLeft w:val="0"/>
              <w:marRight w:val="0"/>
              <w:marTop w:val="0"/>
              <w:marBottom w:val="0"/>
              <w:divBdr>
                <w:top w:val="none" w:sz="0" w:space="0" w:color="auto"/>
                <w:left w:val="none" w:sz="0" w:space="0" w:color="auto"/>
                <w:bottom w:val="none" w:sz="0" w:space="0" w:color="auto"/>
                <w:right w:val="none" w:sz="0" w:space="0" w:color="auto"/>
              </w:divBdr>
            </w:div>
            <w:div w:id="612056756">
              <w:marLeft w:val="0"/>
              <w:marRight w:val="0"/>
              <w:marTop w:val="0"/>
              <w:marBottom w:val="0"/>
              <w:divBdr>
                <w:top w:val="none" w:sz="0" w:space="0" w:color="auto"/>
                <w:left w:val="none" w:sz="0" w:space="0" w:color="auto"/>
                <w:bottom w:val="none" w:sz="0" w:space="0" w:color="auto"/>
                <w:right w:val="none" w:sz="0" w:space="0" w:color="auto"/>
              </w:divBdr>
            </w:div>
            <w:div w:id="612056758">
              <w:marLeft w:val="0"/>
              <w:marRight w:val="0"/>
              <w:marTop w:val="0"/>
              <w:marBottom w:val="0"/>
              <w:divBdr>
                <w:top w:val="none" w:sz="0" w:space="0" w:color="auto"/>
                <w:left w:val="none" w:sz="0" w:space="0" w:color="auto"/>
                <w:bottom w:val="none" w:sz="0" w:space="0" w:color="auto"/>
                <w:right w:val="none" w:sz="0" w:space="0" w:color="auto"/>
              </w:divBdr>
            </w:div>
            <w:div w:id="612056760">
              <w:marLeft w:val="0"/>
              <w:marRight w:val="0"/>
              <w:marTop w:val="0"/>
              <w:marBottom w:val="0"/>
              <w:divBdr>
                <w:top w:val="none" w:sz="0" w:space="0" w:color="auto"/>
                <w:left w:val="none" w:sz="0" w:space="0" w:color="auto"/>
                <w:bottom w:val="none" w:sz="0" w:space="0" w:color="auto"/>
                <w:right w:val="none" w:sz="0" w:space="0" w:color="auto"/>
              </w:divBdr>
            </w:div>
            <w:div w:id="612056772">
              <w:marLeft w:val="0"/>
              <w:marRight w:val="0"/>
              <w:marTop w:val="0"/>
              <w:marBottom w:val="0"/>
              <w:divBdr>
                <w:top w:val="none" w:sz="0" w:space="0" w:color="auto"/>
                <w:left w:val="none" w:sz="0" w:space="0" w:color="auto"/>
                <w:bottom w:val="none" w:sz="0" w:space="0" w:color="auto"/>
                <w:right w:val="none" w:sz="0" w:space="0" w:color="auto"/>
              </w:divBdr>
            </w:div>
            <w:div w:id="612056776">
              <w:marLeft w:val="0"/>
              <w:marRight w:val="0"/>
              <w:marTop w:val="0"/>
              <w:marBottom w:val="0"/>
              <w:divBdr>
                <w:top w:val="none" w:sz="0" w:space="0" w:color="auto"/>
                <w:left w:val="none" w:sz="0" w:space="0" w:color="auto"/>
                <w:bottom w:val="none" w:sz="0" w:space="0" w:color="auto"/>
                <w:right w:val="none" w:sz="0" w:space="0" w:color="auto"/>
              </w:divBdr>
            </w:div>
            <w:div w:id="612056778">
              <w:marLeft w:val="0"/>
              <w:marRight w:val="0"/>
              <w:marTop w:val="0"/>
              <w:marBottom w:val="0"/>
              <w:divBdr>
                <w:top w:val="none" w:sz="0" w:space="0" w:color="auto"/>
                <w:left w:val="none" w:sz="0" w:space="0" w:color="auto"/>
                <w:bottom w:val="none" w:sz="0" w:space="0" w:color="auto"/>
                <w:right w:val="none" w:sz="0" w:space="0" w:color="auto"/>
              </w:divBdr>
            </w:div>
            <w:div w:id="612056779">
              <w:marLeft w:val="0"/>
              <w:marRight w:val="0"/>
              <w:marTop w:val="0"/>
              <w:marBottom w:val="0"/>
              <w:divBdr>
                <w:top w:val="none" w:sz="0" w:space="0" w:color="auto"/>
                <w:left w:val="none" w:sz="0" w:space="0" w:color="auto"/>
                <w:bottom w:val="none" w:sz="0" w:space="0" w:color="auto"/>
                <w:right w:val="none" w:sz="0" w:space="0" w:color="auto"/>
              </w:divBdr>
            </w:div>
            <w:div w:id="612056780">
              <w:marLeft w:val="0"/>
              <w:marRight w:val="0"/>
              <w:marTop w:val="0"/>
              <w:marBottom w:val="0"/>
              <w:divBdr>
                <w:top w:val="none" w:sz="0" w:space="0" w:color="auto"/>
                <w:left w:val="none" w:sz="0" w:space="0" w:color="auto"/>
                <w:bottom w:val="none" w:sz="0" w:space="0" w:color="auto"/>
                <w:right w:val="none" w:sz="0" w:space="0" w:color="auto"/>
              </w:divBdr>
            </w:div>
            <w:div w:id="612056781">
              <w:marLeft w:val="0"/>
              <w:marRight w:val="0"/>
              <w:marTop w:val="0"/>
              <w:marBottom w:val="0"/>
              <w:divBdr>
                <w:top w:val="none" w:sz="0" w:space="0" w:color="auto"/>
                <w:left w:val="none" w:sz="0" w:space="0" w:color="auto"/>
                <w:bottom w:val="none" w:sz="0" w:space="0" w:color="auto"/>
                <w:right w:val="none" w:sz="0" w:space="0" w:color="auto"/>
              </w:divBdr>
            </w:div>
            <w:div w:id="612056782">
              <w:marLeft w:val="0"/>
              <w:marRight w:val="0"/>
              <w:marTop w:val="0"/>
              <w:marBottom w:val="0"/>
              <w:divBdr>
                <w:top w:val="none" w:sz="0" w:space="0" w:color="auto"/>
                <w:left w:val="none" w:sz="0" w:space="0" w:color="auto"/>
                <w:bottom w:val="none" w:sz="0" w:space="0" w:color="auto"/>
                <w:right w:val="none" w:sz="0" w:space="0" w:color="auto"/>
              </w:divBdr>
            </w:div>
            <w:div w:id="612056783">
              <w:marLeft w:val="0"/>
              <w:marRight w:val="0"/>
              <w:marTop w:val="0"/>
              <w:marBottom w:val="0"/>
              <w:divBdr>
                <w:top w:val="none" w:sz="0" w:space="0" w:color="auto"/>
                <w:left w:val="none" w:sz="0" w:space="0" w:color="auto"/>
                <w:bottom w:val="none" w:sz="0" w:space="0" w:color="auto"/>
                <w:right w:val="none" w:sz="0" w:space="0" w:color="auto"/>
              </w:divBdr>
            </w:div>
            <w:div w:id="612056784">
              <w:marLeft w:val="0"/>
              <w:marRight w:val="0"/>
              <w:marTop w:val="0"/>
              <w:marBottom w:val="0"/>
              <w:divBdr>
                <w:top w:val="none" w:sz="0" w:space="0" w:color="auto"/>
                <w:left w:val="none" w:sz="0" w:space="0" w:color="auto"/>
                <w:bottom w:val="none" w:sz="0" w:space="0" w:color="auto"/>
                <w:right w:val="none" w:sz="0" w:space="0" w:color="auto"/>
              </w:divBdr>
            </w:div>
            <w:div w:id="612056786">
              <w:marLeft w:val="0"/>
              <w:marRight w:val="0"/>
              <w:marTop w:val="0"/>
              <w:marBottom w:val="0"/>
              <w:divBdr>
                <w:top w:val="none" w:sz="0" w:space="0" w:color="auto"/>
                <w:left w:val="none" w:sz="0" w:space="0" w:color="auto"/>
                <w:bottom w:val="none" w:sz="0" w:space="0" w:color="auto"/>
                <w:right w:val="none" w:sz="0" w:space="0" w:color="auto"/>
              </w:divBdr>
            </w:div>
            <w:div w:id="612056787">
              <w:marLeft w:val="0"/>
              <w:marRight w:val="0"/>
              <w:marTop w:val="0"/>
              <w:marBottom w:val="0"/>
              <w:divBdr>
                <w:top w:val="none" w:sz="0" w:space="0" w:color="auto"/>
                <w:left w:val="none" w:sz="0" w:space="0" w:color="auto"/>
                <w:bottom w:val="none" w:sz="0" w:space="0" w:color="auto"/>
                <w:right w:val="none" w:sz="0" w:space="0" w:color="auto"/>
              </w:divBdr>
            </w:div>
            <w:div w:id="612056788">
              <w:marLeft w:val="0"/>
              <w:marRight w:val="0"/>
              <w:marTop w:val="0"/>
              <w:marBottom w:val="0"/>
              <w:divBdr>
                <w:top w:val="none" w:sz="0" w:space="0" w:color="auto"/>
                <w:left w:val="none" w:sz="0" w:space="0" w:color="auto"/>
                <w:bottom w:val="none" w:sz="0" w:space="0" w:color="auto"/>
                <w:right w:val="none" w:sz="0" w:space="0" w:color="auto"/>
              </w:divBdr>
            </w:div>
            <w:div w:id="612056789">
              <w:marLeft w:val="0"/>
              <w:marRight w:val="0"/>
              <w:marTop w:val="0"/>
              <w:marBottom w:val="0"/>
              <w:divBdr>
                <w:top w:val="none" w:sz="0" w:space="0" w:color="auto"/>
                <w:left w:val="none" w:sz="0" w:space="0" w:color="auto"/>
                <w:bottom w:val="none" w:sz="0" w:space="0" w:color="auto"/>
                <w:right w:val="none" w:sz="0" w:space="0" w:color="auto"/>
              </w:divBdr>
            </w:div>
            <w:div w:id="612056795">
              <w:marLeft w:val="0"/>
              <w:marRight w:val="0"/>
              <w:marTop w:val="0"/>
              <w:marBottom w:val="0"/>
              <w:divBdr>
                <w:top w:val="none" w:sz="0" w:space="0" w:color="auto"/>
                <w:left w:val="none" w:sz="0" w:space="0" w:color="auto"/>
                <w:bottom w:val="none" w:sz="0" w:space="0" w:color="auto"/>
                <w:right w:val="none" w:sz="0" w:space="0" w:color="auto"/>
              </w:divBdr>
            </w:div>
            <w:div w:id="612056796">
              <w:marLeft w:val="0"/>
              <w:marRight w:val="0"/>
              <w:marTop w:val="0"/>
              <w:marBottom w:val="0"/>
              <w:divBdr>
                <w:top w:val="none" w:sz="0" w:space="0" w:color="auto"/>
                <w:left w:val="none" w:sz="0" w:space="0" w:color="auto"/>
                <w:bottom w:val="none" w:sz="0" w:space="0" w:color="auto"/>
                <w:right w:val="none" w:sz="0" w:space="0" w:color="auto"/>
              </w:divBdr>
            </w:div>
            <w:div w:id="612056797">
              <w:marLeft w:val="0"/>
              <w:marRight w:val="0"/>
              <w:marTop w:val="0"/>
              <w:marBottom w:val="0"/>
              <w:divBdr>
                <w:top w:val="none" w:sz="0" w:space="0" w:color="auto"/>
                <w:left w:val="none" w:sz="0" w:space="0" w:color="auto"/>
                <w:bottom w:val="none" w:sz="0" w:space="0" w:color="auto"/>
                <w:right w:val="none" w:sz="0" w:space="0" w:color="auto"/>
              </w:divBdr>
            </w:div>
            <w:div w:id="612056798">
              <w:marLeft w:val="0"/>
              <w:marRight w:val="0"/>
              <w:marTop w:val="0"/>
              <w:marBottom w:val="0"/>
              <w:divBdr>
                <w:top w:val="none" w:sz="0" w:space="0" w:color="auto"/>
                <w:left w:val="none" w:sz="0" w:space="0" w:color="auto"/>
                <w:bottom w:val="none" w:sz="0" w:space="0" w:color="auto"/>
                <w:right w:val="none" w:sz="0" w:space="0" w:color="auto"/>
              </w:divBdr>
            </w:div>
            <w:div w:id="612056799">
              <w:marLeft w:val="0"/>
              <w:marRight w:val="0"/>
              <w:marTop w:val="0"/>
              <w:marBottom w:val="0"/>
              <w:divBdr>
                <w:top w:val="none" w:sz="0" w:space="0" w:color="auto"/>
                <w:left w:val="none" w:sz="0" w:space="0" w:color="auto"/>
                <w:bottom w:val="none" w:sz="0" w:space="0" w:color="auto"/>
                <w:right w:val="none" w:sz="0" w:space="0" w:color="auto"/>
              </w:divBdr>
            </w:div>
            <w:div w:id="612056801">
              <w:marLeft w:val="0"/>
              <w:marRight w:val="0"/>
              <w:marTop w:val="0"/>
              <w:marBottom w:val="0"/>
              <w:divBdr>
                <w:top w:val="none" w:sz="0" w:space="0" w:color="auto"/>
                <w:left w:val="none" w:sz="0" w:space="0" w:color="auto"/>
                <w:bottom w:val="none" w:sz="0" w:space="0" w:color="auto"/>
                <w:right w:val="none" w:sz="0" w:space="0" w:color="auto"/>
              </w:divBdr>
            </w:div>
            <w:div w:id="612056802">
              <w:marLeft w:val="0"/>
              <w:marRight w:val="0"/>
              <w:marTop w:val="0"/>
              <w:marBottom w:val="0"/>
              <w:divBdr>
                <w:top w:val="none" w:sz="0" w:space="0" w:color="auto"/>
                <w:left w:val="none" w:sz="0" w:space="0" w:color="auto"/>
                <w:bottom w:val="none" w:sz="0" w:space="0" w:color="auto"/>
                <w:right w:val="none" w:sz="0" w:space="0" w:color="auto"/>
              </w:divBdr>
            </w:div>
            <w:div w:id="612056803">
              <w:marLeft w:val="0"/>
              <w:marRight w:val="0"/>
              <w:marTop w:val="0"/>
              <w:marBottom w:val="0"/>
              <w:divBdr>
                <w:top w:val="none" w:sz="0" w:space="0" w:color="auto"/>
                <w:left w:val="none" w:sz="0" w:space="0" w:color="auto"/>
                <w:bottom w:val="none" w:sz="0" w:space="0" w:color="auto"/>
                <w:right w:val="none" w:sz="0" w:space="0" w:color="auto"/>
              </w:divBdr>
            </w:div>
            <w:div w:id="612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6785">
      <w:marLeft w:val="0"/>
      <w:marRight w:val="0"/>
      <w:marTop w:val="0"/>
      <w:marBottom w:val="0"/>
      <w:divBdr>
        <w:top w:val="none" w:sz="0" w:space="0" w:color="auto"/>
        <w:left w:val="none" w:sz="0" w:space="0" w:color="auto"/>
        <w:bottom w:val="none" w:sz="0" w:space="0" w:color="auto"/>
        <w:right w:val="none" w:sz="0" w:space="0" w:color="auto"/>
      </w:divBdr>
    </w:div>
    <w:div w:id="612056790">
      <w:marLeft w:val="0"/>
      <w:marRight w:val="0"/>
      <w:marTop w:val="0"/>
      <w:marBottom w:val="0"/>
      <w:divBdr>
        <w:top w:val="none" w:sz="0" w:space="0" w:color="auto"/>
        <w:left w:val="none" w:sz="0" w:space="0" w:color="auto"/>
        <w:bottom w:val="none" w:sz="0" w:space="0" w:color="auto"/>
        <w:right w:val="none" w:sz="0" w:space="0" w:color="auto"/>
      </w:divBdr>
    </w:div>
    <w:div w:id="612056792">
      <w:marLeft w:val="0"/>
      <w:marRight w:val="0"/>
      <w:marTop w:val="0"/>
      <w:marBottom w:val="0"/>
      <w:divBdr>
        <w:top w:val="none" w:sz="0" w:space="0" w:color="auto"/>
        <w:left w:val="none" w:sz="0" w:space="0" w:color="auto"/>
        <w:bottom w:val="none" w:sz="0" w:space="0" w:color="auto"/>
        <w:right w:val="none" w:sz="0" w:space="0" w:color="auto"/>
      </w:divBdr>
    </w:div>
    <w:div w:id="612056793">
      <w:marLeft w:val="0"/>
      <w:marRight w:val="0"/>
      <w:marTop w:val="0"/>
      <w:marBottom w:val="0"/>
      <w:divBdr>
        <w:top w:val="none" w:sz="0" w:space="0" w:color="auto"/>
        <w:left w:val="none" w:sz="0" w:space="0" w:color="auto"/>
        <w:bottom w:val="none" w:sz="0" w:space="0" w:color="auto"/>
        <w:right w:val="none" w:sz="0" w:space="0" w:color="auto"/>
      </w:divBdr>
      <w:divsChild>
        <w:div w:id="612056791">
          <w:marLeft w:val="0"/>
          <w:marRight w:val="0"/>
          <w:marTop w:val="0"/>
          <w:marBottom w:val="0"/>
          <w:divBdr>
            <w:top w:val="none" w:sz="0" w:space="0" w:color="auto"/>
            <w:left w:val="none" w:sz="0" w:space="0" w:color="auto"/>
            <w:bottom w:val="none" w:sz="0" w:space="0" w:color="auto"/>
            <w:right w:val="none" w:sz="0" w:space="0" w:color="auto"/>
          </w:divBdr>
          <w:divsChild>
            <w:div w:id="6120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68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8711</Words>
  <Characters>57099</Characters>
  <Application>Microsoft Office Word</Application>
  <DocSecurity>0</DocSecurity>
  <Lines>475</Lines>
  <Paragraphs>131</Paragraphs>
  <ScaleCrop>false</ScaleCrop>
  <Company>Starostwo Powiatowe w Poznaniu</Company>
  <LinksUpToDate>false</LinksUpToDate>
  <CharactersWithSpaces>65679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dc:title>
  <dc:creator>Zbigniew Rusak</dc:creator>
  <cp:lastModifiedBy>user</cp:lastModifiedBy>
  <cp:revision>2</cp:revision>
  <cp:lastPrinted>2020-07-28T09:04:00Z</cp:lastPrinted>
  <dcterms:created xsi:type="dcterms:W3CDTF">2020-12-11T13:54:00Z</dcterms:created>
  <dcterms:modified xsi:type="dcterms:W3CDTF">2020-12-11T13:54:00Z</dcterms:modified>
</cp:coreProperties>
</file>